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8"/>
          <w:rtl w:val="1"/>
          <w:bCs/>
          <w:szCs w:val="48"/>
        </w:rPr>
        <w:t>מבחן: מבוא להיסטוריה, ימי הביניים והנצרות – גרסה לעולים</w:t>
      </w:r>
    </w:p>
    <w:p>
      <w:pPr>
        <w:bidi w:val="1"/>
        <w:jc w:val="right"/>
      </w:pPr>
      <w:r>
        <w:rPr>
          <w:rFonts w:cs="Arial" w:ascii="Arial" w:hAnsi="Arial"/>
          <w:color w:val="5A4632"/>
          <w:sz w:val="30"/>
          <w:rtl w:val="1"/>
          <w:szCs w:val="30"/>
        </w:rPr>
        <w:t>מבוא להיסטוריה, הנצרות וימי הביניים · כיתה ז׳ · גרסה לעולים · 90 דקות</w:t>
      </w:r>
    </w:p>
    <w:p>
      <w:pPr>
        <w:bidi w:val="1"/>
        <w:jc w:val="right"/>
      </w:pPr>
      <w:r>
        <w:rPr>
          <w:rFonts w:cs="Arial" w:ascii="Arial" w:hAnsi="Arial"/>
          <w:color w:val="7B1E2B"/>
          <w:sz w:val="20"/>
          <w:rtl w:val="1"/>
          <w:szCs w:val="20"/>
        </w:rPr>
        <w:t>תלמיד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32"/>
          <w:rtl w:val="1"/>
          <w:bCs/>
          <w:szCs w:val="32"/>
        </w:rPr>
        <w:t>הוראות</w:t>
      </w:r>
    </w:p>
    <w:p>
      <w:pPr>
        <w:bidi w:val="1"/>
        <w:jc w:val="right"/>
      </w:pPr>
      <w:r>
        <w:rPr>
          <w:rFonts w:cs="Arial" w:ascii="Arial" w:hAnsi="Arial"/>
          <w:rtl w:val="1"/>
        </w:rPr>
        <w:t>• יש במבחן 3 חלקים.</w:t>
      </w:r>
    </w:p>
    <w:p>
      <w:pPr>
        <w:bidi w:val="1"/>
        <w:jc w:val="right"/>
      </w:pPr>
      <w:r>
        <w:rPr>
          <w:rFonts w:cs="Arial" w:ascii="Arial" w:hAnsi="Arial"/>
          <w:rtl w:val="1"/>
        </w:rPr>
        <w:t>• קראו כל שאלה לאט.</w:t>
      </w:r>
    </w:p>
    <w:p>
      <w:pPr>
        <w:bidi w:val="1"/>
        <w:jc w:val="right"/>
      </w:pPr>
      <w:r>
        <w:rPr>
          <w:rFonts w:cs="Arial" w:ascii="Arial" w:hAnsi="Arial"/>
          <w:rtl w:val="1"/>
        </w:rPr>
        <w:t>• אפשר להשתמש במילון המושגים בסוף.</w:t>
      </w:r>
    </w:p>
    <w:p>
      <w:pPr>
        <w:bidi w:val="1"/>
        <w:jc w:val="right"/>
      </w:pPr>
      <w:r>
        <w:rPr>
          <w:rFonts w:cs="Arial" w:ascii="Arial" w:hAnsi="Arial"/>
          <w:rtl w:val="1"/>
        </w:rPr>
        <w:t>• בשאלה הארוכה בחרו רק שאלה אחת.</w:t>
      </w:r>
    </w:p>
    <w:p>
      <w:pPr>
        <w:bidi w:val="1"/>
        <w:jc w:val="right"/>
      </w:pPr>
      <w:r>
        <w:rPr>
          <w:rFonts w:cs="Arial" w:ascii="Arial" w:hAnsi="Arial"/>
          <w:rtl w:val="1"/>
        </w:rPr>
        <w:t>• בהצלחה! 🍀</w:t>
      </w:r>
    </w:p>
    <w:p>
      <w:pPr>
        <w:pStyle w:val="Heading1"/>
        <w:bidi w:val="1"/>
        <w:jc w:val="right"/>
      </w:pPr>
      <w:r>
        <w:rPr>
          <w:rFonts w:cs="Arial" w:ascii="Arial" w:hAnsi="Arial"/>
          <w:b/>
          <w:color w:val="7B1E2B"/>
          <w:sz w:val="38"/>
          <w:rtl w:val="1"/>
          <w:bCs/>
          <w:szCs w:val="38"/>
        </w:rPr>
        <w:t>חלק א׳ – ידע</w:t>
      </w:r>
    </w:p>
    <w:p>
      <w:pPr>
        <w:bidi w:val="1"/>
        <w:jc w:val="right"/>
      </w:pPr>
      <w:r>
        <w:rPr>
          <w:rFonts w:cs="Arial" w:ascii="Arial" w:hAnsi="Arial"/>
          <w:color w:val="5A4330"/>
          <w:rtl w:val="1"/>
        </w:rPr>
        <w:t>בחלק הזה יש שאלות על מושגים. קראו לאט. יש מחסן מילים לעזרה.</w:t>
      </w:r>
    </w:p>
    <w:p>
      <w:pPr>
        <w:pStyle w:val="Heading2"/>
        <w:bidi w:val="1"/>
        <w:jc w:val="right"/>
      </w:pPr>
      <w:r>
        <w:rPr>
          <w:rFonts w:cs="Arial" w:ascii="Arial" w:hAnsi="Arial"/>
          <w:b/>
          <w:color w:val="1F3B5A"/>
          <w:sz w:val="32"/>
          <w:rtl w:val="1"/>
          <w:bCs/>
          <w:szCs w:val="32"/>
        </w:rPr>
        <w:t>שאלות אמריקאיות (30 נק׳)</w:t>
      </w:r>
    </w:p>
    <w:p>
      <w:pPr>
        <w:bidi w:val="1"/>
        <w:jc w:val="right"/>
      </w:pPr>
      <w:r>
        <w:rPr>
          <w:rFonts w:cs="Arial" w:ascii="Arial" w:hAnsi="Arial"/>
          <w:color w:val="5A4330"/>
          <w:rtl w:val="1"/>
        </w:rPr>
        <w:t>הקיפו את התשובה הנכונה (3 תשובות, רק אחת נכונה).</w:t>
      </w:r>
    </w:p>
    <w:p>
      <w:pPr>
        <w:bidi w:val="1"/>
        <w:jc w:val="right"/>
      </w:pPr>
      <w:r>
        <w:rPr>
          <w:rFonts w:cs="Arial" w:ascii="Arial" w:hAnsi="Arial"/>
          <w:b/>
          <w:rtl w:val="1"/>
          <w:bCs/>
        </w:rPr>
        <w:t>1. מה לומדים בהיסטוריה? (3 נק׳)</w:t>
      </w:r>
    </w:p>
    <w:p>
      <w:pPr>
        <w:bidi w:val="1"/>
        <w:jc w:val="right"/>
      </w:pPr>
      <w:r>
        <w:rPr>
          <w:rFonts w:cs="Arial" w:ascii="Arial" w:hAnsi="Arial"/>
          <w:rtl w:val="1"/>
        </w:rPr>
        <w:t>◯ א. את העבר</w:t>
      </w:r>
    </w:p>
    <w:p>
      <w:pPr>
        <w:bidi w:val="1"/>
        <w:jc w:val="right"/>
      </w:pPr>
      <w:r>
        <w:rPr>
          <w:rFonts w:cs="Arial" w:ascii="Arial" w:hAnsi="Arial"/>
          <w:rtl w:val="1"/>
        </w:rPr>
        <w:t>◯ ב. את מזג האוויר</w:t>
      </w:r>
    </w:p>
    <w:p>
      <w:pPr>
        <w:bidi w:val="1"/>
        <w:jc w:val="right"/>
      </w:pPr>
      <w:r>
        <w:rPr>
          <w:rFonts w:cs="Arial" w:ascii="Arial" w:hAnsi="Arial"/>
          <w:rtl w:val="1"/>
        </w:rPr>
        <w:t>◯ ג. את המספרים</w:t>
      </w:r>
    </w:p>
    <w:p>
      <w:pPr>
        <w:bidi w:val="1"/>
        <w:jc w:val="right"/>
      </w:pPr>
      <w:r>
        <w:rPr>
          <w:rFonts w:cs="Arial" w:ascii="Arial" w:hAnsi="Arial"/>
          <w:b/>
          <w:rtl w:val="1"/>
          <w:bCs/>
        </w:rPr>
        <w:t>2. מכתב שנכתב בזמן האירוע הוא: (3 נק׳)</w:t>
      </w:r>
    </w:p>
    <w:p>
      <w:pPr>
        <w:bidi w:val="1"/>
        <w:jc w:val="right"/>
      </w:pPr>
      <w:r>
        <w:rPr>
          <w:rFonts w:cs="Arial" w:ascii="Arial" w:hAnsi="Arial"/>
          <w:rtl w:val="1"/>
        </w:rPr>
        <w:t>◯ א. מקור משני</w:t>
      </w:r>
    </w:p>
    <w:p>
      <w:pPr>
        <w:bidi w:val="1"/>
        <w:jc w:val="right"/>
      </w:pPr>
      <w:r>
        <w:rPr>
          <w:rFonts w:cs="Arial" w:ascii="Arial" w:hAnsi="Arial"/>
          <w:rtl w:val="1"/>
        </w:rPr>
        <w:t>◯ ב. מקור ראשוני</w:t>
      </w:r>
    </w:p>
    <w:p>
      <w:pPr>
        <w:bidi w:val="1"/>
        <w:jc w:val="right"/>
      </w:pPr>
      <w:r>
        <w:rPr>
          <w:rFonts w:cs="Arial" w:ascii="Arial" w:hAnsi="Arial"/>
          <w:rtl w:val="1"/>
        </w:rPr>
        <w:t>◯ ג. סיפור דמיוני</w:t>
      </w:r>
    </w:p>
    <w:p>
      <w:pPr>
        <w:bidi w:val="1"/>
        <w:jc w:val="right"/>
      </w:pPr>
      <w:r>
        <w:rPr>
          <w:rFonts w:cs="Arial" w:ascii="Arial" w:hAnsi="Arial"/>
          <w:b/>
          <w:rtl w:val="1"/>
          <w:bCs/>
        </w:rPr>
        <w:t>3. השנה 476 היא במאה: (3 נק׳)</w:t>
      </w:r>
    </w:p>
    <w:p>
      <w:pPr>
        <w:bidi w:val="1"/>
        <w:jc w:val="right"/>
      </w:pPr>
      <w:r>
        <w:rPr>
          <w:rFonts w:cs="Arial" w:ascii="Arial" w:hAnsi="Arial"/>
          <w:rtl w:val="1"/>
        </w:rPr>
        <w:t>◯ א. ה-4</w:t>
      </w:r>
    </w:p>
    <w:p>
      <w:pPr>
        <w:bidi w:val="1"/>
        <w:jc w:val="right"/>
      </w:pPr>
      <w:r>
        <w:rPr>
          <w:rFonts w:cs="Arial" w:ascii="Arial" w:hAnsi="Arial"/>
          <w:rtl w:val="1"/>
        </w:rPr>
        <w:t>◯ ב. ה-6</w:t>
      </w:r>
    </w:p>
    <w:p>
      <w:pPr>
        <w:bidi w:val="1"/>
        <w:jc w:val="right"/>
      </w:pPr>
      <w:r>
        <w:rPr>
          <w:rFonts w:cs="Arial" w:ascii="Arial" w:hAnsi="Arial"/>
          <w:rtl w:val="1"/>
        </w:rPr>
        <w:t>◯ ג. ה-5</w:t>
      </w:r>
    </w:p>
    <w:p>
      <w:pPr>
        <w:bidi w:val="1"/>
        <w:jc w:val="right"/>
      </w:pPr>
      <w:r>
        <w:rPr>
          <w:rFonts w:cs="Arial" w:ascii="Arial" w:hAnsi="Arial"/>
          <w:b/>
          <w:rtl w:val="1"/>
          <w:bCs/>
        </w:rPr>
        <w:t>4. ציר זמן מסדר אירועים לפי: (3 נק׳)</w:t>
      </w:r>
    </w:p>
    <w:p>
      <w:pPr>
        <w:bidi w:val="1"/>
        <w:jc w:val="right"/>
      </w:pPr>
      <w:r>
        <w:rPr>
          <w:rFonts w:cs="Arial" w:ascii="Arial" w:hAnsi="Arial"/>
          <w:rtl w:val="1"/>
        </w:rPr>
        <w:t>◯ א. הזמן</w:t>
      </w:r>
    </w:p>
    <w:p>
      <w:pPr>
        <w:bidi w:val="1"/>
        <w:jc w:val="right"/>
      </w:pPr>
      <w:r>
        <w:rPr>
          <w:rFonts w:cs="Arial" w:ascii="Arial" w:hAnsi="Arial"/>
          <w:rtl w:val="1"/>
        </w:rPr>
        <w:t>◯ ב. הצבע</w:t>
      </w:r>
    </w:p>
    <w:p>
      <w:pPr>
        <w:bidi w:val="1"/>
        <w:jc w:val="right"/>
      </w:pPr>
      <w:r>
        <w:rPr>
          <w:rFonts w:cs="Arial" w:ascii="Arial" w:hAnsi="Arial"/>
          <w:rtl w:val="1"/>
        </w:rPr>
        <w:t>◯ ג. הגודל</w:t>
      </w:r>
    </w:p>
    <w:p>
      <w:pPr>
        <w:bidi w:val="1"/>
        <w:jc w:val="right"/>
      </w:pPr>
      <w:r>
        <w:rPr>
          <w:rFonts w:cs="Arial" w:ascii="Arial" w:hAnsi="Arial"/>
          <w:b/>
          <w:rtl w:val="1"/>
          <w:bCs/>
        </w:rPr>
        <w:t>5. איפה התחילה הנצרות? (3 נק׳)</w:t>
      </w:r>
    </w:p>
    <w:p>
      <w:pPr>
        <w:bidi w:val="1"/>
        <w:jc w:val="right"/>
      </w:pPr>
      <w:r>
        <w:rPr>
          <w:rFonts w:cs="Arial" w:ascii="Arial" w:hAnsi="Arial"/>
          <w:rtl w:val="1"/>
        </w:rPr>
        <w:t>◯ א. ביוון</w:t>
      </w:r>
    </w:p>
    <w:p>
      <w:pPr>
        <w:bidi w:val="1"/>
        <w:jc w:val="right"/>
      </w:pPr>
      <w:r>
        <w:rPr>
          <w:rFonts w:cs="Arial" w:ascii="Arial" w:hAnsi="Arial"/>
          <w:rtl w:val="1"/>
        </w:rPr>
        <w:t>◯ ב. בארץ ישראל</w:t>
      </w:r>
    </w:p>
    <w:p>
      <w:pPr>
        <w:bidi w:val="1"/>
        <w:jc w:val="right"/>
      </w:pPr>
      <w:r>
        <w:rPr>
          <w:rFonts w:cs="Arial" w:ascii="Arial" w:hAnsi="Arial"/>
          <w:rtl w:val="1"/>
        </w:rPr>
        <w:t>◯ ג. בספרד</w:t>
      </w:r>
    </w:p>
    <w:p>
      <w:pPr>
        <w:bidi w:val="1"/>
        <w:jc w:val="right"/>
      </w:pPr>
      <w:r>
        <w:rPr>
          <w:rFonts w:cs="Arial" w:ascii="Arial" w:hAnsi="Arial"/>
          <w:b/>
          <w:rtl w:val="1"/>
          <w:bCs/>
        </w:rPr>
        <w:t>6. ישו היה: (3 נק׳)</w:t>
      </w:r>
    </w:p>
    <w:p>
      <w:pPr>
        <w:bidi w:val="1"/>
        <w:jc w:val="right"/>
      </w:pPr>
      <w:r>
        <w:rPr>
          <w:rFonts w:cs="Arial" w:ascii="Arial" w:hAnsi="Arial"/>
          <w:rtl w:val="1"/>
        </w:rPr>
        <w:t>◯ א. יהודי מהגליל</w:t>
      </w:r>
    </w:p>
    <w:p>
      <w:pPr>
        <w:bidi w:val="1"/>
        <w:jc w:val="right"/>
      </w:pPr>
      <w:r>
        <w:rPr>
          <w:rFonts w:cs="Arial" w:ascii="Arial" w:hAnsi="Arial"/>
          <w:rtl w:val="1"/>
        </w:rPr>
        <w:t>◯ ב. קיסר רומי</w:t>
      </w:r>
    </w:p>
    <w:p>
      <w:pPr>
        <w:bidi w:val="1"/>
        <w:jc w:val="right"/>
      </w:pPr>
      <w:r>
        <w:rPr>
          <w:rFonts w:cs="Arial" w:ascii="Arial" w:hAnsi="Arial"/>
          <w:rtl w:val="1"/>
        </w:rPr>
        <w:t>◯ ג. אביר</w:t>
      </w:r>
    </w:p>
    <w:p>
      <w:pPr>
        <w:bidi w:val="1"/>
        <w:jc w:val="right"/>
      </w:pPr>
      <w:r>
        <w:rPr>
          <w:rFonts w:cs="Arial" w:ascii="Arial" w:hAnsi="Arial"/>
          <w:b/>
          <w:rtl w:val="1"/>
          <w:bCs/>
        </w:rPr>
        <w:t>7. צו מילאנו (313) נתן לנוצרים: (3 נק׳)</w:t>
      </w:r>
    </w:p>
    <w:p>
      <w:pPr>
        <w:bidi w:val="1"/>
        <w:jc w:val="right"/>
      </w:pPr>
      <w:r>
        <w:rPr>
          <w:rFonts w:cs="Arial" w:ascii="Arial" w:hAnsi="Arial"/>
          <w:rtl w:val="1"/>
        </w:rPr>
        <w:t>◯ א. מלחמה</w:t>
      </w:r>
    </w:p>
    <w:p>
      <w:pPr>
        <w:bidi w:val="1"/>
        <w:jc w:val="right"/>
      </w:pPr>
      <w:r>
        <w:rPr>
          <w:rFonts w:cs="Arial" w:ascii="Arial" w:hAnsi="Arial"/>
          <w:rtl w:val="1"/>
        </w:rPr>
        <w:t>◯ ב. חופש פולחן</w:t>
      </w:r>
    </w:p>
    <w:p>
      <w:pPr>
        <w:bidi w:val="1"/>
        <w:jc w:val="right"/>
      </w:pPr>
      <w:r>
        <w:rPr>
          <w:rFonts w:cs="Arial" w:ascii="Arial" w:hAnsi="Arial"/>
          <w:rtl w:val="1"/>
        </w:rPr>
        <w:t>◯ ג. אדמה</w:t>
      </w:r>
    </w:p>
    <w:p>
      <w:pPr>
        <w:bidi w:val="1"/>
        <w:jc w:val="right"/>
      </w:pPr>
      <w:r>
        <w:rPr>
          <w:rFonts w:cs="Arial" w:ascii="Arial" w:hAnsi="Arial"/>
          <w:b/>
          <w:rtl w:val="1"/>
          <w:bCs/>
        </w:rPr>
        <w:t>8. מי עומד בראש הכנסייה הקתולית? (3 נק׳)</w:t>
      </w:r>
    </w:p>
    <w:p>
      <w:pPr>
        <w:bidi w:val="1"/>
        <w:jc w:val="right"/>
      </w:pPr>
      <w:r>
        <w:rPr>
          <w:rFonts w:cs="Arial" w:ascii="Arial" w:hAnsi="Arial"/>
          <w:rtl w:val="1"/>
        </w:rPr>
        <w:t>◯ א. הפטריארך</w:t>
      </w:r>
    </w:p>
    <w:p>
      <w:pPr>
        <w:bidi w:val="1"/>
        <w:jc w:val="right"/>
      </w:pPr>
      <w:r>
        <w:rPr>
          <w:rFonts w:cs="Arial" w:ascii="Arial" w:hAnsi="Arial"/>
          <w:rtl w:val="1"/>
        </w:rPr>
        <w:t>◯ ב. המלך</w:t>
      </w:r>
    </w:p>
    <w:p>
      <w:pPr>
        <w:bidi w:val="1"/>
        <w:jc w:val="right"/>
      </w:pPr>
      <w:r>
        <w:rPr>
          <w:rFonts w:cs="Arial" w:ascii="Arial" w:hAnsi="Arial"/>
          <w:rtl w:val="1"/>
        </w:rPr>
        <w:t>◯ ג. האפיפיור</w:t>
      </w:r>
    </w:p>
    <w:p>
      <w:pPr>
        <w:bidi w:val="1"/>
        <w:jc w:val="right"/>
      </w:pPr>
      <w:r>
        <w:rPr>
          <w:rFonts w:cs="Arial" w:ascii="Arial" w:hAnsi="Arial"/>
          <w:b/>
          <w:rtl w:val="1"/>
          <w:bCs/>
        </w:rPr>
        <w:t>9. מי עבד בשדות של האדון ולא יכול לעזוב? (3 נק׳)</w:t>
      </w:r>
    </w:p>
    <w:p>
      <w:pPr>
        <w:bidi w:val="1"/>
        <w:jc w:val="right"/>
      </w:pPr>
      <w:r>
        <w:rPr>
          <w:rFonts w:cs="Arial" w:ascii="Arial" w:hAnsi="Arial"/>
          <w:rtl w:val="1"/>
        </w:rPr>
        <w:t>◯ א. הצמית</w:t>
      </w:r>
    </w:p>
    <w:p>
      <w:pPr>
        <w:bidi w:val="1"/>
        <w:jc w:val="right"/>
      </w:pPr>
      <w:r>
        <w:rPr>
          <w:rFonts w:cs="Arial" w:ascii="Arial" w:hAnsi="Arial"/>
          <w:rtl w:val="1"/>
        </w:rPr>
        <w:t>◯ ב. האביר</w:t>
      </w:r>
    </w:p>
    <w:p>
      <w:pPr>
        <w:bidi w:val="1"/>
        <w:jc w:val="right"/>
      </w:pPr>
      <w:r>
        <w:rPr>
          <w:rFonts w:cs="Arial" w:ascii="Arial" w:hAnsi="Arial"/>
          <w:rtl w:val="1"/>
        </w:rPr>
        <w:t>◯ ג. הנזיר</w:t>
      </w:r>
    </w:p>
    <w:p>
      <w:pPr>
        <w:bidi w:val="1"/>
        <w:jc w:val="right"/>
      </w:pPr>
      <w:r>
        <w:rPr>
          <w:rFonts w:cs="Arial" w:ascii="Arial" w:hAnsi="Arial"/>
          <w:b/>
          <w:rtl w:val="1"/>
          <w:bCs/>
        </w:rPr>
        <w:t>10. מי גר במנזר? (3 נק׳)</w:t>
      </w:r>
    </w:p>
    <w:p>
      <w:pPr>
        <w:bidi w:val="1"/>
        <w:jc w:val="right"/>
      </w:pPr>
      <w:r>
        <w:rPr>
          <w:rFonts w:cs="Arial" w:ascii="Arial" w:hAnsi="Arial"/>
          <w:rtl w:val="1"/>
        </w:rPr>
        <w:t>◯ א. סוחרים</w:t>
      </w:r>
    </w:p>
    <w:p>
      <w:pPr>
        <w:bidi w:val="1"/>
        <w:jc w:val="right"/>
      </w:pPr>
      <w:r>
        <w:rPr>
          <w:rFonts w:cs="Arial" w:ascii="Arial" w:hAnsi="Arial"/>
          <w:rtl w:val="1"/>
        </w:rPr>
        <w:t>◯ ב. נזירים</w:t>
      </w:r>
    </w:p>
    <w:p>
      <w:pPr>
        <w:bidi w:val="1"/>
        <w:jc w:val="right"/>
      </w:pPr>
      <w:r>
        <w:rPr>
          <w:rFonts w:cs="Arial" w:ascii="Arial" w:hAnsi="Arial"/>
          <w:rtl w:val="1"/>
        </w:rPr>
        <w:t>◯ ג. מלכים</w:t>
      </w:r>
    </w:p>
    <w:p>
      <w:pPr>
        <w:pStyle w:val="Heading2"/>
        <w:bidi w:val="1"/>
        <w:jc w:val="right"/>
      </w:pPr>
      <w:r>
        <w:rPr>
          <w:rFonts w:cs="Arial" w:ascii="Arial" w:hAnsi="Arial"/>
          <w:b/>
          <w:color w:val="1F3B5A"/>
          <w:sz w:val="32"/>
          <w:rtl w:val="1"/>
          <w:bCs/>
          <w:szCs w:val="32"/>
        </w:rPr>
        <w:t>נכון או לא נכון (12 נק׳)</w:t>
      </w:r>
    </w:p>
    <w:p>
      <w:pPr>
        <w:bidi w:val="1"/>
        <w:jc w:val="right"/>
      </w:pPr>
      <w:r>
        <w:rPr>
          <w:rFonts w:cs="Arial" w:ascii="Arial" w:hAnsi="Arial"/>
          <w:color w:val="5A4330"/>
          <w:rtl w:val="1"/>
        </w:rPr>
        <w:t>סמנו ✔ (נכון) או ✘ (לא נכון). אם לא נכון – כתבו את המשפט הנכון.</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ספר שנכתב היום על העבר הוא מקור משני.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יש שנה 0 בספירה.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הנצרות הפכה לדת המדינה בימי תאודוסיוס (380).</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בשנת 1054 הכנסייה התחלקה לשתיים: קתולית ואורתודוקסית.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האימפריה הרומית המערבית נפלה בשנת 1453.</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האביר היה לוחם על סוס.</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32"/>
          <w:rtl w:val="1"/>
          <w:bCs/>
          <w:szCs w:val="32"/>
        </w:rPr>
        <w:t>התאמת מושגים (6 נק׳)</w:t>
      </w:r>
    </w:p>
    <w:p>
      <w:pPr>
        <w:bidi w:val="1"/>
        <w:jc w:val="right"/>
      </w:pPr>
      <w:r>
        <w:rPr>
          <w:rFonts w:cs="Arial" w:ascii="Arial" w:hAnsi="Arial"/>
          <w:color w:val="5A4330"/>
          <w:rtl w:val="1"/>
        </w:rPr>
        <w:t>מתחו קו בין המושג להסבר שלו.</w:t>
      </w:r>
    </w:p>
    <w:p>
      <w:pPr>
        <w:bidi w:val="1"/>
        <w:jc w:val="right"/>
      </w:pPr>
      <w:r>
        <w:rPr>
          <w:rFonts w:cs="Arial" w:ascii="Arial" w:hAnsi="Arial"/>
          <w:b/>
          <w:rtl w:val="1"/>
          <w:bCs/>
        </w:rPr>
        <w:t xml:space="preserve">🧺 בנק מילים: </w:t>
      </w:r>
      <w:r>
        <w:rPr>
          <w:rFonts w:cs="Arial" w:ascii="Arial" w:hAnsi="Arial"/>
          <w:rtl w:val="1"/>
        </w:rPr>
        <w:t>היסטוריון · מקור ראשוני · ווסל · מנזר · גילדה · ביזנטיון</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היסטוריון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בית של נזירים</w:t>
            </w:r>
          </w:p>
        </w:tc>
      </w:tr>
      <w:tr>
        <w:tc>
          <w:tcPr>
            <w:tcW w:type="dxa" w:w="3364"/>
          </w:tcPr>
          <w:p>
            <w:pPr>
              <w:bidi w:val="1"/>
              <w:jc w:val="right"/>
            </w:pPr>
            <w:r>
              <w:rPr>
                <w:rFonts w:cs="Arial" w:ascii="Arial" w:hAnsi="Arial"/>
                <w:rtl w:val="1"/>
              </w:rPr>
              <w:t>2. מקור ראשוני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קבוצה של בעלי מקצוע בעיר</w:t>
            </w:r>
          </w:p>
        </w:tc>
      </w:tr>
      <w:tr>
        <w:tc>
          <w:tcPr>
            <w:tcW w:type="dxa" w:w="3364"/>
          </w:tcPr>
          <w:p>
            <w:pPr>
              <w:bidi w:val="1"/>
              <w:jc w:val="right"/>
            </w:pPr>
            <w:r>
              <w:rPr>
                <w:rFonts w:cs="Arial" w:ascii="Arial" w:hAnsi="Arial"/>
                <w:rtl w:val="1"/>
              </w:rPr>
              <w:t>3. ווסל</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מקבל אדמה ונשבע נאמנות</w:t>
            </w:r>
          </w:p>
        </w:tc>
      </w:tr>
      <w:tr>
        <w:tc>
          <w:tcPr>
            <w:tcW w:type="dxa" w:w="3364"/>
          </w:tcPr>
          <w:p>
            <w:pPr>
              <w:bidi w:val="1"/>
              <w:jc w:val="right"/>
            </w:pPr>
            <w:r>
              <w:rPr>
                <w:rFonts w:cs="Arial" w:ascii="Arial" w:hAnsi="Arial"/>
                <w:rtl w:val="1"/>
              </w:rPr>
              <w:t>4. מנזר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האימפריה הרומית במזרח</w:t>
            </w:r>
          </w:p>
        </w:tc>
      </w:tr>
      <w:tr>
        <w:tc>
          <w:tcPr>
            <w:tcW w:type="dxa" w:w="3364"/>
          </w:tcPr>
          <w:p>
            <w:pPr>
              <w:bidi w:val="1"/>
              <w:jc w:val="right"/>
            </w:pPr>
            <w:r>
              <w:rPr>
                <w:rFonts w:cs="Arial" w:ascii="Arial" w:hAnsi="Arial"/>
                <w:rtl w:val="1"/>
              </w:rPr>
              <w:t>5. גילדה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נוצר בזמן האירוע</w:t>
            </w:r>
          </w:p>
        </w:tc>
      </w:tr>
      <w:tr>
        <w:tc>
          <w:tcPr>
            <w:tcW w:type="dxa" w:w="3364"/>
          </w:tcPr>
          <w:p>
            <w:pPr>
              <w:bidi w:val="1"/>
              <w:jc w:val="right"/>
            </w:pPr>
            <w:r>
              <w:rPr>
                <w:rFonts w:cs="Arial" w:ascii="Arial" w:hAnsi="Arial"/>
                <w:rtl w:val="1"/>
              </w:rPr>
              <w:t>6. ביזנטיון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אדם שחוקר את העבר</w:t>
            </w:r>
          </w:p>
        </w:tc>
      </w:tr>
    </w:tbl>
    <w:p/>
    <w:p>
      <w:r>
        <w:br w:type="page"/>
      </w:r>
    </w:p>
    <w:p>
      <w:pPr>
        <w:pStyle w:val="Heading1"/>
        <w:bidi w:val="1"/>
        <w:jc w:val="right"/>
      </w:pPr>
      <w:r>
        <w:rPr>
          <w:rFonts w:cs="Arial" w:ascii="Arial" w:hAnsi="Arial"/>
          <w:b/>
          <w:color w:val="7B1E2B"/>
          <w:sz w:val="38"/>
          <w:rtl w:val="1"/>
          <w:bCs/>
          <w:szCs w:val="38"/>
        </w:rPr>
        <w:t>חלק ב׳ – מיומנויות</w:t>
      </w:r>
    </w:p>
    <w:p>
      <w:pPr>
        <w:bidi w:val="1"/>
        <w:jc w:val="right"/>
      </w:pPr>
      <w:r>
        <w:rPr>
          <w:rFonts w:cs="Arial" w:ascii="Arial" w:hAnsi="Arial"/>
          <w:color w:val="5A4330"/>
          <w:rtl w:val="1"/>
        </w:rPr>
        <w:t>בחלק הזה תסדרו אירועים, תקראו מקור קצר ותשלימו תרשים.</w:t>
      </w:r>
    </w:p>
    <w:p>
      <w:pPr>
        <w:pStyle w:val="Heading2"/>
        <w:bidi w:val="1"/>
        <w:jc w:val="right"/>
      </w:pPr>
      <w:r>
        <w:rPr>
          <w:rFonts w:cs="Arial" w:ascii="Arial" w:hAnsi="Arial"/>
          <w:b/>
          <w:color w:val="1F3B5A"/>
          <w:sz w:val="32"/>
          <w:rtl w:val="1"/>
          <w:bCs/>
          <w:szCs w:val="32"/>
        </w:rPr>
        <w:t>ציר זמן (6 נק׳)</w:t>
      </w:r>
    </w:p>
    <w:p>
      <w:pPr>
        <w:bidi w:val="1"/>
        <w:jc w:val="right"/>
      </w:pPr>
      <w:r>
        <w:rPr>
          <w:rFonts w:cs="Arial" w:ascii="Arial" w:hAnsi="Arial"/>
          <w:color w:val="5A4330"/>
          <w:rtl w:val="1"/>
        </w:rPr>
        <w:t>סדרו את האירועים לפי הסדר: 1 = הכי מוקדם.</w:t>
      </w:r>
    </w:p>
    <w:p>
      <w:pPr>
        <w:bidi w:val="1"/>
        <w:jc w:val="right"/>
      </w:pPr>
      <w:r>
        <w:rPr>
          <w:rFonts w:cs="Arial" w:ascii="Arial" w:hAnsi="Arial"/>
          <w:b/>
          <w:rtl w:val="1"/>
          <w:bCs/>
        </w:rPr>
        <w:t xml:space="preserve">🧺 בנק מילים: </w:t>
      </w:r>
      <w:r>
        <w:rPr>
          <w:rFonts w:cs="Arial" w:ascii="Arial" w:hAnsi="Arial"/>
          <w:rtl w:val="1"/>
        </w:rPr>
        <w:t>313 · 380 · 476 · 1054 · 1096 · 1347</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הנצרות דת המדינה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צו מילאנו</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הפילוג הגדול בכנסייה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נפילת רומא במערב</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 הצלב הראשון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המוות השחור</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32"/>
          <w:rtl w:val="1"/>
          <w:bCs/>
          <w:szCs w:val="32"/>
        </w:rPr>
        <w:t>קריאת מקור (12 נק׳)</w:t>
      </w:r>
    </w:p>
    <w:p>
      <w:pPr>
        <w:bidi w:val="1"/>
        <w:jc w:val="right"/>
      </w:pPr>
      <w:r>
        <w:rPr>
          <w:rFonts w:cs="Arial" w:ascii="Arial" w:hAnsi="Arial"/>
          <w:color w:val="5A4330"/>
          <w:rtl w:val="1"/>
        </w:rPr>
        <w:t>קראו את המקור וענו על השאלות.</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צמית מספר על החיים שלו</w:t>
      </w:r>
    </w:p>
    <w:p>
      <w:pPr>
        <w:bidi w:val="1"/>
        <w:jc w:val="right"/>
      </w:pPr>
      <w:r>
        <w:rPr>
          <w:rFonts w:cs="Arial" w:ascii="Arial" w:hAnsi="Arial"/>
          <w:rtl w:val="1"/>
        </w:rPr>
        <w:t>אני עובד בשדה של האדון. אני גר בבית קטן ליד האחוזה. שלושה ימים בשבוע אני עובד בשדה של האדון. בשאר הימים אני עובד בשדה הקטן שלי. בסוף הקיץ אני נותן לאדון חלק מהחיטה. גם לכנסייה אני נותן עשירית – מעשר. אני לא יכול לעזוב את הכפר בלי רשות. ביום ראשון כולנו הולכים לכנסייה. החיים קשים, אבל האדון שומר עלינו כשיש סכנה.</w:t>
      </w:r>
    </w:p>
    <w:p>
      <w:pPr>
        <w:bidi w:val="1"/>
        <w:jc w:val="right"/>
      </w:pPr>
      <w:r>
        <w:rPr>
          <w:rFonts w:cs="Arial" w:ascii="Arial" w:hAnsi="Arial"/>
          <w:b/>
          <w:rtl w:val="1"/>
          <w:bCs/>
        </w:rPr>
        <w:t>11. מי מספר את הסיפור? (צמית / אביר / מלך)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12. כתבו שני דברים שהצמית נותן לאדון.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13. מה הצמית מקבל מהאדון?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pStyle w:val="Heading2"/>
        <w:bidi w:val="1"/>
        <w:jc w:val="right"/>
      </w:pPr>
      <w:r>
        <w:rPr>
          <w:rFonts w:cs="Arial" w:ascii="Arial" w:hAnsi="Arial"/>
          <w:b/>
          <w:color w:val="1F3B5A"/>
          <w:sz w:val="32"/>
          <w:rtl w:val="1"/>
          <w:bCs/>
          <w:szCs w:val="32"/>
        </w:rPr>
        <w:t>הפירמידה הפיאודלית (8 נק׳)</w:t>
      </w:r>
    </w:p>
    <w:p>
      <w:pPr>
        <w:bidi w:val="1"/>
        <w:jc w:val="right"/>
      </w:pPr>
      <w:r>
        <w:rPr>
          <w:rFonts w:cs="Arial" w:ascii="Arial" w:hAnsi="Arial"/>
          <w:color w:val="5A4330"/>
          <w:rtl w:val="1"/>
        </w:rPr>
        <w:t>השלימו את התרשים בעזרת מחסן המילים.</w:t>
      </w:r>
    </w:p>
    <w:p>
      <w:pPr>
        <w:bidi w:val="1"/>
        <w:jc w:val="right"/>
      </w:pPr>
      <w:r>
        <w:rPr>
          <w:rFonts w:cs="Arial" w:ascii="Arial" w:hAnsi="Arial"/>
          <w:b/>
          <w:rtl w:val="1"/>
          <w:bCs/>
        </w:rPr>
        <w:t xml:space="preserve">🧺 בנק מילים: </w:t>
      </w:r>
      <w:r>
        <w:rPr>
          <w:rFonts w:cs="Arial" w:ascii="Arial" w:hAnsi="Arial"/>
          <w:rtl w:val="1"/>
        </w:rPr>
        <w:t>אצילים · אבירים · צמיתים</w:t>
      </w:r>
    </w:p>
    <w:p>
      <w:pPr>
        <w:bidi w:val="1"/>
        <w:jc w:val="right"/>
      </w:pPr>
      <w:r>
        <w:rPr>
          <w:rFonts w:cs="Arial" w:ascii="Arial" w:hAnsi="Arial"/>
          <w:rtl w:val="1"/>
        </w:rPr>
        <w:t>לפניכם פירמידה עם 4 קומות. למעלה – המלך. השלימו את הקומות הריקות.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מלך</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______________</w:t>
            </w:r>
          </w:p>
        </w:tc>
      </w:tr>
    </w:tbl>
    <w:p/>
    <w:p>
      <w:pPr>
        <w:bidi w:val="1"/>
        <w:jc w:val="right"/>
      </w:pPr>
      <w:r>
        <w:rPr>
          <w:rFonts w:cs="Arial" w:ascii="Arial" w:hAnsi="Arial"/>
          <w:b/>
          <w:rtl w:val="1"/>
          <w:bCs/>
        </w:rPr>
        <w:t>14. השלימו את 3 הקומות הריקות בפירמידה.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15. מי במקום הכי נמוך בפירמידה? מה הוא עושה?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r>
        <w:br w:type="page"/>
      </w:r>
    </w:p>
    <w:p>
      <w:pPr>
        <w:pStyle w:val="Heading1"/>
        <w:bidi w:val="1"/>
        <w:jc w:val="right"/>
      </w:pPr>
      <w:r>
        <w:rPr>
          <w:rFonts w:cs="Arial" w:ascii="Arial" w:hAnsi="Arial"/>
          <w:b/>
          <w:color w:val="7B1E2B"/>
          <w:sz w:val="38"/>
          <w:rtl w:val="1"/>
          <w:bCs/>
          <w:szCs w:val="38"/>
        </w:rPr>
        <w:t>חלק ג׳ – הבנה וכתיבה</w:t>
      </w:r>
    </w:p>
    <w:p>
      <w:pPr>
        <w:bidi w:val="1"/>
        <w:jc w:val="right"/>
      </w:pPr>
      <w:r>
        <w:rPr>
          <w:rFonts w:cs="Arial" w:ascii="Arial" w:hAnsi="Arial"/>
          <w:color w:val="5A4330"/>
          <w:rtl w:val="1"/>
        </w:rPr>
        <w:t>כתבו תשובות קצרות. אפשר להשתמש במחסן המילים. בסוף בחרו שאלה אחת בלבד וכתבו תשובה ארוכה.</w:t>
      </w:r>
    </w:p>
    <w:p>
      <w:pPr>
        <w:pStyle w:val="Heading2"/>
        <w:bidi w:val="1"/>
        <w:jc w:val="right"/>
      </w:pPr>
      <w:r>
        <w:rPr>
          <w:rFonts w:cs="Arial" w:ascii="Arial" w:hAnsi="Arial"/>
          <w:b/>
          <w:color w:val="1F3B5A"/>
          <w:sz w:val="32"/>
          <w:rtl w:val="1"/>
          <w:bCs/>
          <w:szCs w:val="32"/>
        </w:rPr>
        <w:t>שאלות קצרות (12 נק׳)</w:t>
      </w:r>
    </w:p>
    <w:p>
      <w:pPr>
        <w:bidi w:val="1"/>
        <w:jc w:val="right"/>
      </w:pPr>
      <w:r>
        <w:rPr>
          <w:rFonts w:cs="Arial" w:ascii="Arial" w:hAnsi="Arial"/>
          <w:color w:val="5A4330"/>
          <w:rtl w:val="1"/>
        </w:rPr>
        <w:t>ענו במשפט אחד או שניים.</w:t>
      </w:r>
    </w:p>
    <w:p>
      <w:pPr>
        <w:bidi w:val="1"/>
        <w:jc w:val="right"/>
      </w:pPr>
      <w:r>
        <w:rPr>
          <w:rFonts w:cs="Arial" w:ascii="Arial" w:hAnsi="Arial"/>
          <w:b/>
          <w:rtl w:val="1"/>
          <w:bCs/>
        </w:rPr>
        <w:t xml:space="preserve">🧺 בנק מילים: </w:t>
      </w:r>
      <w:r>
        <w:rPr>
          <w:rFonts w:cs="Arial" w:ascii="Arial" w:hAnsi="Arial"/>
          <w:rtl w:val="1"/>
        </w:rPr>
        <w:t>בזמן האירוע · מאוחר יותר · חופש פולחן · מגפה · עובדים</w:t>
      </w:r>
    </w:p>
    <w:p>
      <w:pPr>
        <w:bidi w:val="1"/>
        <w:jc w:val="right"/>
      </w:pPr>
      <w:r>
        <w:rPr>
          <w:rFonts w:cs="Arial" w:ascii="Arial" w:hAnsi="Arial"/>
          <w:b/>
          <w:rtl w:val="1"/>
          <w:bCs/>
        </w:rPr>
        <w:t>16. מה ההבדל בין מקור ראשוני למקור משני? כתבו משפט אחד.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17. מה עשה הקיסר קונסטנטינוס לנוצרים?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18. מה היה המוות השחור? כתבו דבר אחד שקרה בגללו. (4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pStyle w:val="Heading2"/>
        <w:bidi w:val="1"/>
        <w:jc w:val="right"/>
      </w:pPr>
      <w:r>
        <w:rPr>
          <w:rFonts w:cs="Arial" w:ascii="Arial" w:hAnsi="Arial"/>
          <w:b/>
          <w:color w:val="1F3B5A"/>
          <w:sz w:val="32"/>
          <w:rtl w:val="1"/>
          <w:bCs/>
          <w:szCs w:val="32"/>
        </w:rPr>
        <w:t>תשובה ארוכה – בחרו שאלה אחת (14 נק׳)</w:t>
      </w:r>
    </w:p>
    <w:p>
      <w:pPr>
        <w:bidi w:val="1"/>
        <w:jc w:val="right"/>
      </w:pPr>
      <w:r>
        <w:rPr>
          <w:rFonts w:cs="Arial" w:ascii="Arial" w:hAnsi="Arial"/>
          <w:color w:val="5A4330"/>
          <w:rtl w:val="1"/>
        </w:rPr>
        <w:t>בחרו שאלה אחת וכתבו 3–5 משפטים.</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(הסבר): הסבירו: מה הייתה השיטה הפיאודלית? כתבו 3–5 משפטים. השתמשו במילים: מלך, סניור, ווסל, אדמה, צמיתים.</w:t>
      </w:r>
    </w:p>
    <w:p>
      <w:pPr>
        <w:bidi w:val="1"/>
        <w:jc w:val="right"/>
      </w:pPr>
      <w:r>
        <w:rPr>
          <w:rFonts w:cs="Arial" w:ascii="Arial" w:hAnsi="Arial"/>
          <w:rtl w:val="1"/>
        </w:rPr>
        <w:t>◯ שאלה ב (השוואה): השוו: כנסייה קתולית וכנסייה אורתודוקסית. כתבו דבר אחד דומה ושני הבדלים (עיר, שפה, מי בראש).</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p>
      <w:r>
        <w:br w:type="page"/>
      </w:r>
    </w:p>
    <w:p>
      <w:pPr>
        <w:pStyle w:val="Heading1"/>
        <w:bidi w:val="1"/>
        <w:jc w:val="right"/>
      </w:pPr>
      <w:r>
        <w:rPr>
          <w:rFonts w:cs="Arial" w:ascii="Arial" w:hAnsi="Arial"/>
          <w:b/>
          <w:color w:val="7B1E2B"/>
          <w:sz w:val="38"/>
          <w:rtl w:val="1"/>
          <w:bCs/>
          <w:szCs w:val="38"/>
        </w:rPr>
        <w:t>🌍 מילון מושגים</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עברית</w:t>
            </w:r>
          </w:p>
        </w:tc>
        <w:tc>
          <w:tcPr>
            <w:tcW w:type="dxa" w:w="2523"/>
          </w:tcPr>
          <w:p>
            <w:pPr>
              <w:bidi w:val="1"/>
              <w:jc w:val="right"/>
            </w:pPr>
            <w:r>
              <w:rPr>
                <w:rFonts w:cs="Arial" w:ascii="Arial" w:hAnsi="Arial"/>
                <w:b/>
                <w:rtl w:val="1"/>
                <w:bCs/>
              </w:rPr>
              <w:t>English</w:t>
            </w:r>
          </w:p>
        </w:tc>
        <w:tc>
          <w:tcPr>
            <w:tcW w:type="dxa" w:w="2523"/>
          </w:tcPr>
          <w:p>
            <w:pPr>
              <w:bidi w:val="1"/>
              <w:jc w:val="right"/>
            </w:pPr>
            <w:r>
              <w:rPr>
                <w:rFonts w:cs="Arial" w:ascii="Arial" w:hAnsi="Arial"/>
                <w:b/>
                <w:rtl w:val="1"/>
                <w:bCs/>
              </w:rPr>
              <w:t>Русский</w:t>
            </w:r>
          </w:p>
        </w:tc>
        <w:tc>
          <w:tcPr>
            <w:tcW w:type="dxa" w:w="2523"/>
          </w:tcPr>
          <w:p>
            <w:pPr>
              <w:bidi w:val="1"/>
              <w:jc w:val="right"/>
            </w:pPr>
            <w:r>
              <w:rPr>
                <w:rFonts w:cs="Arial" w:ascii="Arial" w:hAnsi="Arial"/>
                <w:b/>
                <w:rtl w:val="1"/>
                <w:bCs/>
              </w:rPr>
              <w:t>العربية</w:t>
            </w:r>
          </w:p>
        </w:tc>
      </w:tr>
      <w:tr>
        <w:tc>
          <w:tcPr>
            <w:tcW w:type="dxa" w:w="2523"/>
          </w:tcPr>
          <w:p>
            <w:pPr>
              <w:bidi w:val="1"/>
              <w:jc w:val="right"/>
            </w:pPr>
            <w:r>
              <w:rPr>
                <w:rFonts w:cs="Arial" w:ascii="Arial" w:hAnsi="Arial"/>
                <w:rtl w:val="1"/>
              </w:rPr>
              <w:t>היסטוריה</w:t>
            </w:r>
          </w:p>
        </w:tc>
        <w:tc>
          <w:tcPr>
            <w:tcW w:type="dxa" w:w="2523"/>
          </w:tcPr>
          <w:p>
            <w:pPr>
              <w:bidi w:val="1"/>
              <w:jc w:val="right"/>
            </w:pPr>
            <w:r>
              <w:rPr>
                <w:rFonts w:cs="Arial" w:ascii="Arial" w:hAnsi="Arial"/>
                <w:rtl w:val="1"/>
              </w:rPr>
              <w:t>history</w:t>
            </w:r>
          </w:p>
        </w:tc>
        <w:tc>
          <w:tcPr>
            <w:tcW w:type="dxa" w:w="2523"/>
          </w:tcPr>
          <w:p>
            <w:pPr>
              <w:bidi w:val="1"/>
              <w:jc w:val="right"/>
            </w:pPr>
            <w:r>
              <w:rPr>
                <w:rFonts w:cs="Arial" w:ascii="Arial" w:hAnsi="Arial"/>
                <w:rtl w:val="1"/>
              </w:rPr>
              <w:t>история</w:t>
            </w:r>
          </w:p>
        </w:tc>
        <w:tc>
          <w:tcPr>
            <w:tcW w:type="dxa" w:w="2523"/>
          </w:tcPr>
          <w:p>
            <w:pPr>
              <w:bidi w:val="1"/>
              <w:jc w:val="right"/>
            </w:pPr>
            <w:r>
              <w:rPr>
                <w:rFonts w:cs="Arial" w:ascii="Arial" w:hAnsi="Arial"/>
                <w:rtl w:val="1"/>
              </w:rPr>
              <w:t>التاريخ</w:t>
            </w:r>
          </w:p>
        </w:tc>
      </w:tr>
      <w:tr>
        <w:tc>
          <w:tcPr>
            <w:tcW w:type="dxa" w:w="2523"/>
          </w:tcPr>
          <w:p>
            <w:pPr>
              <w:bidi w:val="1"/>
              <w:jc w:val="right"/>
            </w:pPr>
            <w:r>
              <w:rPr>
                <w:rFonts w:cs="Arial" w:ascii="Arial" w:hAnsi="Arial"/>
                <w:rtl w:val="1"/>
              </w:rPr>
              <w:t>היסטוריון/ית</w:t>
            </w:r>
          </w:p>
        </w:tc>
        <w:tc>
          <w:tcPr>
            <w:tcW w:type="dxa" w:w="2523"/>
          </w:tcPr>
          <w:p>
            <w:pPr>
              <w:bidi w:val="1"/>
              <w:jc w:val="right"/>
            </w:pPr>
            <w:r>
              <w:rPr>
                <w:rFonts w:cs="Arial" w:ascii="Arial" w:hAnsi="Arial"/>
                <w:rtl w:val="1"/>
              </w:rPr>
              <w:t>historian</w:t>
            </w:r>
          </w:p>
        </w:tc>
        <w:tc>
          <w:tcPr>
            <w:tcW w:type="dxa" w:w="2523"/>
          </w:tcPr>
          <w:p>
            <w:pPr>
              <w:bidi w:val="1"/>
              <w:jc w:val="right"/>
            </w:pPr>
            <w:r>
              <w:rPr>
                <w:rFonts w:cs="Arial" w:ascii="Arial" w:hAnsi="Arial"/>
                <w:rtl w:val="1"/>
              </w:rPr>
              <w:t>историк</w:t>
            </w:r>
          </w:p>
        </w:tc>
        <w:tc>
          <w:tcPr>
            <w:tcW w:type="dxa" w:w="2523"/>
          </w:tcPr>
          <w:p>
            <w:pPr>
              <w:bidi w:val="1"/>
              <w:jc w:val="right"/>
            </w:pPr>
            <w:r>
              <w:rPr>
                <w:rFonts w:cs="Arial" w:ascii="Arial" w:hAnsi="Arial"/>
                <w:rtl w:val="1"/>
              </w:rPr>
              <w:t>مؤرخ / مؤرخة</w:t>
            </w:r>
          </w:p>
        </w:tc>
      </w:tr>
      <w:tr>
        <w:tc>
          <w:tcPr>
            <w:tcW w:type="dxa" w:w="2523"/>
          </w:tcPr>
          <w:p>
            <w:pPr>
              <w:bidi w:val="1"/>
              <w:jc w:val="right"/>
            </w:pPr>
            <w:r>
              <w:rPr>
                <w:rFonts w:cs="Arial" w:ascii="Arial" w:hAnsi="Arial"/>
                <w:rtl w:val="1"/>
              </w:rPr>
              <w:t>מקור ראשוני</w:t>
            </w:r>
          </w:p>
        </w:tc>
        <w:tc>
          <w:tcPr>
            <w:tcW w:type="dxa" w:w="2523"/>
          </w:tcPr>
          <w:p>
            <w:pPr>
              <w:bidi w:val="1"/>
              <w:jc w:val="right"/>
            </w:pPr>
            <w:r>
              <w:rPr>
                <w:rFonts w:cs="Arial" w:ascii="Arial" w:hAnsi="Arial"/>
                <w:rtl w:val="1"/>
              </w:rPr>
              <w:t>primary source</w:t>
            </w:r>
          </w:p>
        </w:tc>
        <w:tc>
          <w:tcPr>
            <w:tcW w:type="dxa" w:w="2523"/>
          </w:tcPr>
          <w:p>
            <w:pPr>
              <w:bidi w:val="1"/>
              <w:jc w:val="right"/>
            </w:pPr>
            <w:r>
              <w:rPr>
                <w:rFonts w:cs="Arial" w:ascii="Arial" w:hAnsi="Arial"/>
                <w:rtl w:val="1"/>
              </w:rPr>
              <w:t>первичный источник</w:t>
            </w:r>
          </w:p>
        </w:tc>
        <w:tc>
          <w:tcPr>
            <w:tcW w:type="dxa" w:w="2523"/>
          </w:tcPr>
          <w:p>
            <w:pPr>
              <w:bidi w:val="1"/>
              <w:jc w:val="right"/>
            </w:pPr>
            <w:r>
              <w:rPr>
                <w:rFonts w:cs="Arial" w:ascii="Arial" w:hAnsi="Arial"/>
                <w:rtl w:val="1"/>
              </w:rPr>
              <w:t>مصدر أولي</w:t>
            </w:r>
          </w:p>
        </w:tc>
      </w:tr>
      <w:tr>
        <w:tc>
          <w:tcPr>
            <w:tcW w:type="dxa" w:w="2523"/>
          </w:tcPr>
          <w:p>
            <w:pPr>
              <w:bidi w:val="1"/>
              <w:jc w:val="right"/>
            </w:pPr>
            <w:r>
              <w:rPr>
                <w:rFonts w:cs="Arial" w:ascii="Arial" w:hAnsi="Arial"/>
                <w:rtl w:val="1"/>
              </w:rPr>
              <w:t>מקור משני</w:t>
            </w:r>
          </w:p>
        </w:tc>
        <w:tc>
          <w:tcPr>
            <w:tcW w:type="dxa" w:w="2523"/>
          </w:tcPr>
          <w:p>
            <w:pPr>
              <w:bidi w:val="1"/>
              <w:jc w:val="right"/>
            </w:pPr>
            <w:r>
              <w:rPr>
                <w:rFonts w:cs="Arial" w:ascii="Arial" w:hAnsi="Arial"/>
                <w:rtl w:val="1"/>
              </w:rPr>
              <w:t>secondary source</w:t>
            </w:r>
          </w:p>
        </w:tc>
        <w:tc>
          <w:tcPr>
            <w:tcW w:type="dxa" w:w="2523"/>
          </w:tcPr>
          <w:p>
            <w:pPr>
              <w:bidi w:val="1"/>
              <w:jc w:val="right"/>
            </w:pPr>
            <w:r>
              <w:rPr>
                <w:rFonts w:cs="Arial" w:ascii="Arial" w:hAnsi="Arial"/>
                <w:rtl w:val="1"/>
              </w:rPr>
              <w:t>вторичный источник</w:t>
            </w:r>
          </w:p>
        </w:tc>
        <w:tc>
          <w:tcPr>
            <w:tcW w:type="dxa" w:w="2523"/>
          </w:tcPr>
          <w:p>
            <w:pPr>
              <w:bidi w:val="1"/>
              <w:jc w:val="right"/>
            </w:pPr>
            <w:r>
              <w:rPr>
                <w:rFonts w:cs="Arial" w:ascii="Arial" w:hAnsi="Arial"/>
                <w:rtl w:val="1"/>
              </w:rPr>
              <w:t>مصدر ثانوي</w:t>
            </w:r>
          </w:p>
        </w:tc>
      </w:tr>
      <w:tr>
        <w:tc>
          <w:tcPr>
            <w:tcW w:type="dxa" w:w="2523"/>
          </w:tcPr>
          <w:p>
            <w:pPr>
              <w:bidi w:val="1"/>
              <w:jc w:val="right"/>
            </w:pPr>
            <w:r>
              <w:rPr>
                <w:rFonts w:cs="Arial" w:ascii="Arial" w:hAnsi="Arial"/>
                <w:rtl w:val="1"/>
              </w:rPr>
              <w:t>אמינות</w:t>
            </w:r>
          </w:p>
        </w:tc>
        <w:tc>
          <w:tcPr>
            <w:tcW w:type="dxa" w:w="2523"/>
          </w:tcPr>
          <w:p>
            <w:pPr>
              <w:bidi w:val="1"/>
              <w:jc w:val="right"/>
            </w:pPr>
            <w:r>
              <w:rPr>
                <w:rFonts w:cs="Arial" w:ascii="Arial" w:hAnsi="Arial"/>
                <w:rtl w:val="1"/>
              </w:rPr>
              <w:t>reliability</w:t>
            </w:r>
          </w:p>
        </w:tc>
        <w:tc>
          <w:tcPr>
            <w:tcW w:type="dxa" w:w="2523"/>
          </w:tcPr>
          <w:p>
            <w:pPr>
              <w:bidi w:val="1"/>
              <w:jc w:val="right"/>
            </w:pPr>
            <w:r>
              <w:rPr>
                <w:rFonts w:cs="Arial" w:ascii="Arial" w:hAnsi="Arial"/>
                <w:rtl w:val="1"/>
              </w:rPr>
              <w:t>достоверность</w:t>
            </w:r>
          </w:p>
        </w:tc>
        <w:tc>
          <w:tcPr>
            <w:tcW w:type="dxa" w:w="2523"/>
          </w:tcPr>
          <w:p>
            <w:pPr>
              <w:bidi w:val="1"/>
              <w:jc w:val="right"/>
            </w:pPr>
            <w:r>
              <w:rPr>
                <w:rFonts w:cs="Arial" w:ascii="Arial" w:hAnsi="Arial"/>
                <w:rtl w:val="1"/>
              </w:rPr>
              <w:t>المصداقية / الموثوقية</w:t>
            </w:r>
          </w:p>
        </w:tc>
      </w:tr>
      <w:tr>
        <w:tc>
          <w:tcPr>
            <w:tcW w:type="dxa" w:w="2523"/>
          </w:tcPr>
          <w:p>
            <w:pPr>
              <w:bidi w:val="1"/>
              <w:jc w:val="right"/>
            </w:pPr>
            <w:r>
              <w:rPr>
                <w:rFonts w:cs="Arial" w:ascii="Arial" w:hAnsi="Arial"/>
                <w:rtl w:val="1"/>
              </w:rPr>
              <w:t>מגמתיות</w:t>
            </w:r>
          </w:p>
        </w:tc>
        <w:tc>
          <w:tcPr>
            <w:tcW w:type="dxa" w:w="2523"/>
          </w:tcPr>
          <w:p>
            <w:pPr>
              <w:bidi w:val="1"/>
              <w:jc w:val="right"/>
            </w:pPr>
            <w:r>
              <w:rPr>
                <w:rFonts w:cs="Arial" w:ascii="Arial" w:hAnsi="Arial"/>
                <w:rtl w:val="1"/>
              </w:rPr>
              <w:t>bias</w:t>
            </w:r>
          </w:p>
        </w:tc>
        <w:tc>
          <w:tcPr>
            <w:tcW w:type="dxa" w:w="2523"/>
          </w:tcPr>
          <w:p>
            <w:pPr>
              <w:bidi w:val="1"/>
              <w:jc w:val="right"/>
            </w:pPr>
            <w:r>
              <w:rPr>
                <w:rFonts w:cs="Arial" w:ascii="Arial" w:hAnsi="Arial"/>
                <w:rtl w:val="1"/>
              </w:rPr>
              <w:t>предвзятость</w:t>
            </w:r>
          </w:p>
        </w:tc>
        <w:tc>
          <w:tcPr>
            <w:tcW w:type="dxa" w:w="2523"/>
          </w:tcPr>
          <w:p>
            <w:pPr>
              <w:bidi w:val="1"/>
              <w:jc w:val="right"/>
            </w:pPr>
            <w:r>
              <w:rPr>
                <w:rFonts w:cs="Arial" w:ascii="Arial" w:hAnsi="Arial"/>
                <w:rtl w:val="1"/>
              </w:rPr>
              <w:t>التحيّز</w:t>
            </w:r>
          </w:p>
        </w:tc>
      </w:tr>
      <w:tr>
        <w:tc>
          <w:tcPr>
            <w:tcW w:type="dxa" w:w="2523"/>
          </w:tcPr>
          <w:p>
            <w:pPr>
              <w:bidi w:val="1"/>
              <w:jc w:val="right"/>
            </w:pPr>
            <w:r>
              <w:rPr>
                <w:rFonts w:cs="Arial" w:ascii="Arial" w:hAnsi="Arial"/>
                <w:rtl w:val="1"/>
              </w:rPr>
              <w:t>ארכיאולוגיה</w:t>
            </w:r>
          </w:p>
        </w:tc>
        <w:tc>
          <w:tcPr>
            <w:tcW w:type="dxa" w:w="2523"/>
          </w:tcPr>
          <w:p>
            <w:pPr>
              <w:bidi w:val="1"/>
              <w:jc w:val="right"/>
            </w:pPr>
            <w:r>
              <w:rPr>
                <w:rFonts w:cs="Arial" w:ascii="Arial" w:hAnsi="Arial"/>
                <w:rtl w:val="1"/>
              </w:rPr>
              <w:t>archaeology</w:t>
            </w:r>
          </w:p>
        </w:tc>
        <w:tc>
          <w:tcPr>
            <w:tcW w:type="dxa" w:w="2523"/>
          </w:tcPr>
          <w:p>
            <w:pPr>
              <w:bidi w:val="1"/>
              <w:jc w:val="right"/>
            </w:pPr>
            <w:r>
              <w:rPr>
                <w:rFonts w:cs="Arial" w:ascii="Arial" w:hAnsi="Arial"/>
                <w:rtl w:val="1"/>
              </w:rPr>
              <w:t>археология</w:t>
            </w:r>
          </w:p>
        </w:tc>
        <w:tc>
          <w:tcPr>
            <w:tcW w:type="dxa" w:w="2523"/>
          </w:tcPr>
          <w:p>
            <w:pPr>
              <w:bidi w:val="1"/>
              <w:jc w:val="right"/>
            </w:pPr>
            <w:r>
              <w:rPr>
                <w:rFonts w:cs="Arial" w:ascii="Arial" w:hAnsi="Arial"/>
                <w:rtl w:val="1"/>
              </w:rPr>
              <w:t>علم الآثار</w:t>
            </w:r>
          </w:p>
        </w:tc>
      </w:tr>
      <w:tr>
        <w:tc>
          <w:tcPr>
            <w:tcW w:type="dxa" w:w="2523"/>
          </w:tcPr>
          <w:p>
            <w:pPr>
              <w:bidi w:val="1"/>
              <w:jc w:val="right"/>
            </w:pPr>
            <w:r>
              <w:rPr>
                <w:rFonts w:cs="Arial" w:ascii="Arial" w:hAnsi="Arial"/>
                <w:rtl w:val="1"/>
              </w:rPr>
              <w:t>ציר זמן</w:t>
            </w:r>
          </w:p>
        </w:tc>
        <w:tc>
          <w:tcPr>
            <w:tcW w:type="dxa" w:w="2523"/>
          </w:tcPr>
          <w:p>
            <w:pPr>
              <w:bidi w:val="1"/>
              <w:jc w:val="right"/>
            </w:pPr>
            <w:r>
              <w:rPr>
                <w:rFonts w:cs="Arial" w:ascii="Arial" w:hAnsi="Arial"/>
                <w:rtl w:val="1"/>
              </w:rPr>
              <w:t>timeline</w:t>
            </w:r>
          </w:p>
        </w:tc>
        <w:tc>
          <w:tcPr>
            <w:tcW w:type="dxa" w:w="2523"/>
          </w:tcPr>
          <w:p>
            <w:pPr>
              <w:bidi w:val="1"/>
              <w:jc w:val="right"/>
            </w:pPr>
            <w:r>
              <w:rPr>
                <w:rFonts w:cs="Arial" w:ascii="Arial" w:hAnsi="Arial"/>
                <w:rtl w:val="1"/>
              </w:rPr>
              <w:t>линия времени</w:t>
            </w:r>
          </w:p>
        </w:tc>
        <w:tc>
          <w:tcPr>
            <w:tcW w:type="dxa" w:w="2523"/>
          </w:tcPr>
          <w:p>
            <w:pPr>
              <w:bidi w:val="1"/>
              <w:jc w:val="right"/>
            </w:pPr>
            <w:r>
              <w:rPr>
                <w:rFonts w:cs="Arial" w:ascii="Arial" w:hAnsi="Arial"/>
                <w:rtl w:val="1"/>
              </w:rPr>
              <w:t>خط زمني</w:t>
            </w:r>
          </w:p>
        </w:tc>
      </w:tr>
      <w:tr>
        <w:tc>
          <w:tcPr>
            <w:tcW w:type="dxa" w:w="2523"/>
          </w:tcPr>
          <w:p>
            <w:pPr>
              <w:bidi w:val="1"/>
              <w:jc w:val="right"/>
            </w:pPr>
            <w:r>
              <w:rPr>
                <w:rFonts w:cs="Arial" w:ascii="Arial" w:hAnsi="Arial"/>
                <w:rtl w:val="1"/>
              </w:rPr>
              <w:t>מאה</w:t>
            </w:r>
          </w:p>
        </w:tc>
        <w:tc>
          <w:tcPr>
            <w:tcW w:type="dxa" w:w="2523"/>
          </w:tcPr>
          <w:p>
            <w:pPr>
              <w:bidi w:val="1"/>
              <w:jc w:val="right"/>
            </w:pPr>
            <w:r>
              <w:rPr>
                <w:rFonts w:cs="Arial" w:ascii="Arial" w:hAnsi="Arial"/>
                <w:rtl w:val="1"/>
              </w:rPr>
              <w:t>century</w:t>
            </w:r>
          </w:p>
        </w:tc>
        <w:tc>
          <w:tcPr>
            <w:tcW w:type="dxa" w:w="2523"/>
          </w:tcPr>
          <w:p>
            <w:pPr>
              <w:bidi w:val="1"/>
              <w:jc w:val="right"/>
            </w:pPr>
            <w:r>
              <w:rPr>
                <w:rFonts w:cs="Arial" w:ascii="Arial" w:hAnsi="Arial"/>
                <w:rtl w:val="1"/>
              </w:rPr>
              <w:t>век</w:t>
            </w:r>
          </w:p>
        </w:tc>
        <w:tc>
          <w:tcPr>
            <w:tcW w:type="dxa" w:w="2523"/>
          </w:tcPr>
          <w:p>
            <w:pPr>
              <w:bidi w:val="1"/>
              <w:jc w:val="right"/>
            </w:pPr>
            <w:r>
              <w:rPr>
                <w:rFonts w:cs="Arial" w:ascii="Arial" w:hAnsi="Arial"/>
                <w:rtl w:val="1"/>
              </w:rPr>
              <w:t>قرن</w:t>
            </w:r>
          </w:p>
        </w:tc>
      </w:tr>
      <w:tr>
        <w:tc>
          <w:tcPr>
            <w:tcW w:type="dxa" w:w="2523"/>
          </w:tcPr>
          <w:p>
            <w:pPr>
              <w:bidi w:val="1"/>
              <w:jc w:val="right"/>
            </w:pPr>
            <w:r>
              <w:rPr>
                <w:rFonts w:cs="Arial" w:ascii="Arial" w:hAnsi="Arial"/>
                <w:rtl w:val="1"/>
              </w:rPr>
              <w:t>לפני הספירה (לפנה״ס)</w:t>
            </w:r>
          </w:p>
        </w:tc>
        <w:tc>
          <w:tcPr>
            <w:tcW w:type="dxa" w:w="2523"/>
          </w:tcPr>
          <w:p>
            <w:pPr>
              <w:bidi w:val="1"/>
              <w:jc w:val="right"/>
            </w:pPr>
            <w:r>
              <w:rPr>
                <w:rFonts w:cs="Arial" w:ascii="Arial" w:hAnsi="Arial"/>
                <w:rtl w:val="1"/>
              </w:rPr>
              <w:t>BCE / BC</w:t>
            </w:r>
          </w:p>
        </w:tc>
        <w:tc>
          <w:tcPr>
            <w:tcW w:type="dxa" w:w="2523"/>
          </w:tcPr>
          <w:p>
            <w:pPr>
              <w:bidi w:val="1"/>
              <w:jc w:val="right"/>
            </w:pPr>
            <w:r>
              <w:rPr>
                <w:rFonts w:cs="Arial" w:ascii="Arial" w:hAnsi="Arial"/>
                <w:rtl w:val="1"/>
              </w:rPr>
              <w:t>до нашей эры (до н. э.)</w:t>
            </w:r>
          </w:p>
        </w:tc>
        <w:tc>
          <w:tcPr>
            <w:tcW w:type="dxa" w:w="2523"/>
          </w:tcPr>
          <w:p>
            <w:pPr>
              <w:bidi w:val="1"/>
              <w:jc w:val="right"/>
            </w:pPr>
            <w:r>
              <w:rPr>
                <w:rFonts w:cs="Arial" w:ascii="Arial" w:hAnsi="Arial"/>
                <w:rtl w:val="1"/>
              </w:rPr>
              <w:t>قبل الميلاد (ق.م)</w:t>
            </w:r>
          </w:p>
        </w:tc>
      </w:tr>
      <w:tr>
        <w:tc>
          <w:tcPr>
            <w:tcW w:type="dxa" w:w="2523"/>
          </w:tcPr>
          <w:p>
            <w:pPr>
              <w:bidi w:val="1"/>
              <w:jc w:val="right"/>
            </w:pPr>
            <w:r>
              <w:rPr>
                <w:rFonts w:cs="Arial" w:ascii="Arial" w:hAnsi="Arial"/>
                <w:rtl w:val="1"/>
              </w:rPr>
              <w:t>לספירה</w:t>
            </w:r>
          </w:p>
        </w:tc>
        <w:tc>
          <w:tcPr>
            <w:tcW w:type="dxa" w:w="2523"/>
          </w:tcPr>
          <w:p>
            <w:pPr>
              <w:bidi w:val="1"/>
              <w:jc w:val="right"/>
            </w:pPr>
            <w:r>
              <w:rPr>
                <w:rFonts w:cs="Arial" w:ascii="Arial" w:hAnsi="Arial"/>
                <w:rtl w:val="1"/>
              </w:rPr>
              <w:t>CE / AD</w:t>
            </w:r>
          </w:p>
        </w:tc>
        <w:tc>
          <w:tcPr>
            <w:tcW w:type="dxa" w:w="2523"/>
          </w:tcPr>
          <w:p>
            <w:pPr>
              <w:bidi w:val="1"/>
              <w:jc w:val="right"/>
            </w:pPr>
            <w:r>
              <w:rPr>
                <w:rFonts w:cs="Arial" w:ascii="Arial" w:hAnsi="Arial"/>
                <w:rtl w:val="1"/>
              </w:rPr>
              <w:t>нашей эры (н. э.)</w:t>
            </w:r>
          </w:p>
        </w:tc>
        <w:tc>
          <w:tcPr>
            <w:tcW w:type="dxa" w:w="2523"/>
          </w:tcPr>
          <w:p>
            <w:pPr>
              <w:bidi w:val="1"/>
              <w:jc w:val="right"/>
            </w:pPr>
            <w:r>
              <w:rPr>
                <w:rFonts w:cs="Arial" w:ascii="Arial" w:hAnsi="Arial"/>
                <w:rtl w:val="1"/>
              </w:rPr>
              <w:t>بعد الميلاد (م)</w:t>
            </w:r>
          </w:p>
        </w:tc>
      </w:tr>
      <w:tr>
        <w:tc>
          <w:tcPr>
            <w:tcW w:type="dxa" w:w="2523"/>
          </w:tcPr>
          <w:p>
            <w:pPr>
              <w:bidi w:val="1"/>
              <w:jc w:val="right"/>
            </w:pPr>
            <w:r>
              <w:rPr>
                <w:rFonts w:cs="Arial" w:ascii="Arial" w:hAnsi="Arial"/>
                <w:rtl w:val="1"/>
              </w:rPr>
              <w:t>עת עתיקה</w:t>
            </w:r>
          </w:p>
        </w:tc>
        <w:tc>
          <w:tcPr>
            <w:tcW w:type="dxa" w:w="2523"/>
          </w:tcPr>
          <w:p>
            <w:pPr>
              <w:bidi w:val="1"/>
              <w:jc w:val="right"/>
            </w:pPr>
            <w:r>
              <w:rPr>
                <w:rFonts w:cs="Arial" w:ascii="Arial" w:hAnsi="Arial"/>
                <w:rtl w:val="1"/>
              </w:rPr>
              <w:t>antiquity / ancient times</w:t>
            </w:r>
          </w:p>
        </w:tc>
        <w:tc>
          <w:tcPr>
            <w:tcW w:type="dxa" w:w="2523"/>
          </w:tcPr>
          <w:p>
            <w:pPr>
              <w:bidi w:val="1"/>
              <w:jc w:val="right"/>
            </w:pPr>
            <w:r>
              <w:rPr>
                <w:rFonts w:cs="Arial" w:ascii="Arial" w:hAnsi="Arial"/>
                <w:rtl w:val="1"/>
              </w:rPr>
              <w:t>древность (античность)</w:t>
            </w:r>
          </w:p>
        </w:tc>
        <w:tc>
          <w:tcPr>
            <w:tcW w:type="dxa" w:w="2523"/>
          </w:tcPr>
          <w:p>
            <w:pPr>
              <w:bidi w:val="1"/>
              <w:jc w:val="right"/>
            </w:pPr>
            <w:r>
              <w:rPr>
                <w:rFonts w:cs="Arial" w:ascii="Arial" w:hAnsi="Arial"/>
                <w:rtl w:val="1"/>
              </w:rPr>
              <w:t>العصور القديمة</w:t>
            </w:r>
          </w:p>
        </w:tc>
      </w:tr>
      <w:tr>
        <w:tc>
          <w:tcPr>
            <w:tcW w:type="dxa" w:w="2523"/>
          </w:tcPr>
          <w:p>
            <w:pPr>
              <w:bidi w:val="1"/>
              <w:jc w:val="right"/>
            </w:pPr>
            <w:r>
              <w:rPr>
                <w:rFonts w:cs="Arial" w:ascii="Arial" w:hAnsi="Arial"/>
                <w:rtl w:val="1"/>
              </w:rPr>
              <w:t>ימי הביניים</w:t>
            </w:r>
          </w:p>
        </w:tc>
        <w:tc>
          <w:tcPr>
            <w:tcW w:type="dxa" w:w="2523"/>
          </w:tcPr>
          <w:p>
            <w:pPr>
              <w:bidi w:val="1"/>
              <w:jc w:val="right"/>
            </w:pPr>
            <w:r>
              <w:rPr>
                <w:rFonts w:cs="Arial" w:ascii="Arial" w:hAnsi="Arial"/>
                <w:rtl w:val="1"/>
              </w:rPr>
              <w:t>the Middle Ages</w:t>
            </w:r>
          </w:p>
        </w:tc>
        <w:tc>
          <w:tcPr>
            <w:tcW w:type="dxa" w:w="2523"/>
          </w:tcPr>
          <w:p>
            <w:pPr>
              <w:bidi w:val="1"/>
              <w:jc w:val="right"/>
            </w:pPr>
            <w:r>
              <w:rPr>
                <w:rFonts w:cs="Arial" w:ascii="Arial" w:hAnsi="Arial"/>
                <w:rtl w:val="1"/>
              </w:rPr>
              <w:t>Средние века</w:t>
            </w:r>
          </w:p>
        </w:tc>
        <w:tc>
          <w:tcPr>
            <w:tcW w:type="dxa" w:w="2523"/>
          </w:tcPr>
          <w:p>
            <w:pPr>
              <w:bidi w:val="1"/>
              <w:jc w:val="right"/>
            </w:pPr>
            <w:r>
              <w:rPr>
                <w:rFonts w:cs="Arial" w:ascii="Arial" w:hAnsi="Arial"/>
                <w:rtl w:val="1"/>
              </w:rPr>
              <w:t>العصور الوسطى</w:t>
            </w:r>
          </w:p>
        </w:tc>
      </w:tr>
      <w:tr>
        <w:tc>
          <w:tcPr>
            <w:tcW w:type="dxa" w:w="2523"/>
          </w:tcPr>
          <w:p>
            <w:pPr>
              <w:bidi w:val="1"/>
              <w:jc w:val="right"/>
            </w:pPr>
            <w:r>
              <w:rPr>
                <w:rFonts w:cs="Arial" w:ascii="Arial" w:hAnsi="Arial"/>
                <w:rtl w:val="1"/>
              </w:rPr>
              <w:t>עת חדשה</w:t>
            </w:r>
          </w:p>
        </w:tc>
        <w:tc>
          <w:tcPr>
            <w:tcW w:type="dxa" w:w="2523"/>
          </w:tcPr>
          <w:p>
            <w:pPr>
              <w:bidi w:val="1"/>
              <w:jc w:val="right"/>
            </w:pPr>
            <w:r>
              <w:rPr>
                <w:rFonts w:cs="Arial" w:ascii="Arial" w:hAnsi="Arial"/>
                <w:rtl w:val="1"/>
              </w:rPr>
              <w:t>the modern era</w:t>
            </w:r>
          </w:p>
        </w:tc>
        <w:tc>
          <w:tcPr>
            <w:tcW w:type="dxa" w:w="2523"/>
          </w:tcPr>
          <w:p>
            <w:pPr>
              <w:bidi w:val="1"/>
              <w:jc w:val="right"/>
            </w:pPr>
            <w:r>
              <w:rPr>
                <w:rFonts w:cs="Arial" w:ascii="Arial" w:hAnsi="Arial"/>
                <w:rtl w:val="1"/>
              </w:rPr>
              <w:t>Новое время</w:t>
            </w:r>
          </w:p>
        </w:tc>
        <w:tc>
          <w:tcPr>
            <w:tcW w:type="dxa" w:w="2523"/>
          </w:tcPr>
          <w:p>
            <w:pPr>
              <w:bidi w:val="1"/>
              <w:jc w:val="right"/>
            </w:pPr>
            <w:r>
              <w:rPr>
                <w:rFonts w:cs="Arial" w:ascii="Arial" w:hAnsi="Arial"/>
                <w:rtl w:val="1"/>
              </w:rPr>
              <w:t>العصر الحديث</w:t>
            </w:r>
          </w:p>
        </w:tc>
      </w:tr>
      <w:tr>
        <w:tc>
          <w:tcPr>
            <w:tcW w:type="dxa" w:w="2523"/>
          </w:tcPr>
          <w:p>
            <w:pPr>
              <w:bidi w:val="1"/>
              <w:jc w:val="right"/>
            </w:pPr>
            <w:r>
              <w:rPr>
                <w:rFonts w:cs="Arial" w:ascii="Arial" w:hAnsi="Arial"/>
                <w:rtl w:val="1"/>
              </w:rPr>
              <w:t>נצרות</w:t>
            </w:r>
          </w:p>
        </w:tc>
        <w:tc>
          <w:tcPr>
            <w:tcW w:type="dxa" w:w="2523"/>
          </w:tcPr>
          <w:p>
            <w:pPr>
              <w:bidi w:val="1"/>
              <w:jc w:val="right"/>
            </w:pPr>
            <w:r>
              <w:rPr>
                <w:rFonts w:cs="Arial" w:ascii="Arial" w:hAnsi="Arial"/>
                <w:rtl w:val="1"/>
              </w:rPr>
              <w:t>Christianity</w:t>
            </w:r>
          </w:p>
        </w:tc>
        <w:tc>
          <w:tcPr>
            <w:tcW w:type="dxa" w:w="2523"/>
          </w:tcPr>
          <w:p>
            <w:pPr>
              <w:bidi w:val="1"/>
              <w:jc w:val="right"/>
            </w:pPr>
            <w:r>
              <w:rPr>
                <w:rFonts w:cs="Arial" w:ascii="Arial" w:hAnsi="Arial"/>
                <w:rtl w:val="1"/>
              </w:rPr>
              <w:t>христианство</w:t>
            </w:r>
          </w:p>
        </w:tc>
        <w:tc>
          <w:tcPr>
            <w:tcW w:type="dxa" w:w="2523"/>
          </w:tcPr>
          <w:p>
            <w:pPr>
              <w:bidi w:val="1"/>
              <w:jc w:val="right"/>
            </w:pPr>
            <w:r>
              <w:rPr>
                <w:rFonts w:cs="Arial" w:ascii="Arial" w:hAnsi="Arial"/>
                <w:rtl w:val="1"/>
              </w:rPr>
              <w:t>المسيحية</w:t>
            </w:r>
          </w:p>
        </w:tc>
      </w:tr>
      <w:tr>
        <w:tc>
          <w:tcPr>
            <w:tcW w:type="dxa" w:w="2523"/>
          </w:tcPr>
          <w:p>
            <w:pPr>
              <w:bidi w:val="1"/>
              <w:jc w:val="right"/>
            </w:pPr>
            <w:r>
              <w:rPr>
                <w:rFonts w:cs="Arial" w:ascii="Arial" w:hAnsi="Arial"/>
                <w:rtl w:val="1"/>
              </w:rPr>
              <w:t>נוצרי/ת</w:t>
            </w:r>
          </w:p>
        </w:tc>
        <w:tc>
          <w:tcPr>
            <w:tcW w:type="dxa" w:w="2523"/>
          </w:tcPr>
          <w:p>
            <w:pPr>
              <w:bidi w:val="1"/>
              <w:jc w:val="right"/>
            </w:pPr>
            <w:r>
              <w:rPr>
                <w:rFonts w:cs="Arial" w:ascii="Arial" w:hAnsi="Arial"/>
                <w:rtl w:val="1"/>
              </w:rPr>
              <w:t>Christian</w:t>
            </w:r>
          </w:p>
        </w:tc>
        <w:tc>
          <w:tcPr>
            <w:tcW w:type="dxa" w:w="2523"/>
          </w:tcPr>
          <w:p>
            <w:pPr>
              <w:bidi w:val="1"/>
              <w:jc w:val="right"/>
            </w:pPr>
            <w:r>
              <w:rPr>
                <w:rFonts w:cs="Arial" w:ascii="Arial" w:hAnsi="Arial"/>
                <w:rtl w:val="1"/>
              </w:rPr>
              <w:t>христианин / христианка</w:t>
            </w:r>
          </w:p>
        </w:tc>
        <w:tc>
          <w:tcPr>
            <w:tcW w:type="dxa" w:w="2523"/>
          </w:tcPr>
          <w:p>
            <w:pPr>
              <w:bidi w:val="1"/>
              <w:jc w:val="right"/>
            </w:pPr>
            <w:r>
              <w:rPr>
                <w:rFonts w:cs="Arial" w:ascii="Arial" w:hAnsi="Arial"/>
                <w:rtl w:val="1"/>
              </w:rPr>
              <w:t>مسيحي / مسيحية</w:t>
            </w:r>
          </w:p>
        </w:tc>
      </w:tr>
      <w:tr>
        <w:tc>
          <w:tcPr>
            <w:tcW w:type="dxa" w:w="2523"/>
          </w:tcPr>
          <w:p>
            <w:pPr>
              <w:bidi w:val="1"/>
              <w:jc w:val="right"/>
            </w:pPr>
            <w:r>
              <w:rPr>
                <w:rFonts w:cs="Arial" w:ascii="Arial" w:hAnsi="Arial"/>
                <w:rtl w:val="1"/>
              </w:rPr>
              <w:t>ישו</w:t>
            </w:r>
          </w:p>
        </w:tc>
        <w:tc>
          <w:tcPr>
            <w:tcW w:type="dxa" w:w="2523"/>
          </w:tcPr>
          <w:p>
            <w:pPr>
              <w:bidi w:val="1"/>
              <w:jc w:val="right"/>
            </w:pPr>
            <w:r>
              <w:rPr>
                <w:rFonts w:cs="Arial" w:ascii="Arial" w:hAnsi="Arial"/>
                <w:rtl w:val="1"/>
              </w:rPr>
              <w:t>Jesus</w:t>
            </w:r>
          </w:p>
        </w:tc>
        <w:tc>
          <w:tcPr>
            <w:tcW w:type="dxa" w:w="2523"/>
          </w:tcPr>
          <w:p>
            <w:pPr>
              <w:bidi w:val="1"/>
              <w:jc w:val="right"/>
            </w:pPr>
            <w:r>
              <w:rPr>
                <w:rFonts w:cs="Arial" w:ascii="Arial" w:hAnsi="Arial"/>
                <w:rtl w:val="1"/>
              </w:rPr>
              <w:t>Иисус</w:t>
            </w:r>
          </w:p>
        </w:tc>
        <w:tc>
          <w:tcPr>
            <w:tcW w:type="dxa" w:w="2523"/>
          </w:tcPr>
          <w:p>
            <w:pPr>
              <w:bidi w:val="1"/>
              <w:jc w:val="right"/>
            </w:pPr>
            <w:r>
              <w:rPr>
                <w:rFonts w:cs="Arial" w:ascii="Arial" w:hAnsi="Arial"/>
                <w:rtl w:val="1"/>
              </w:rPr>
              <w:t>يسوع</w:t>
            </w:r>
          </w:p>
        </w:tc>
      </w:tr>
      <w:tr>
        <w:tc>
          <w:tcPr>
            <w:tcW w:type="dxa" w:w="2523"/>
          </w:tcPr>
          <w:p>
            <w:pPr>
              <w:bidi w:val="1"/>
              <w:jc w:val="right"/>
            </w:pPr>
            <w:r>
              <w:rPr>
                <w:rFonts w:cs="Arial" w:ascii="Arial" w:hAnsi="Arial"/>
                <w:rtl w:val="1"/>
              </w:rPr>
              <w:t>שליחים</w:t>
            </w:r>
          </w:p>
        </w:tc>
        <w:tc>
          <w:tcPr>
            <w:tcW w:type="dxa" w:w="2523"/>
          </w:tcPr>
          <w:p>
            <w:pPr>
              <w:bidi w:val="1"/>
              <w:jc w:val="right"/>
            </w:pPr>
            <w:r>
              <w:rPr>
                <w:rFonts w:cs="Arial" w:ascii="Arial" w:hAnsi="Arial"/>
                <w:rtl w:val="1"/>
              </w:rPr>
              <w:t>apostles</w:t>
            </w:r>
          </w:p>
        </w:tc>
        <w:tc>
          <w:tcPr>
            <w:tcW w:type="dxa" w:w="2523"/>
          </w:tcPr>
          <w:p>
            <w:pPr>
              <w:bidi w:val="1"/>
              <w:jc w:val="right"/>
            </w:pPr>
            <w:r>
              <w:rPr>
                <w:rFonts w:cs="Arial" w:ascii="Arial" w:hAnsi="Arial"/>
                <w:rtl w:val="1"/>
              </w:rPr>
              <w:t>апостолы</w:t>
            </w:r>
          </w:p>
        </w:tc>
        <w:tc>
          <w:tcPr>
            <w:tcW w:type="dxa" w:w="2523"/>
          </w:tcPr>
          <w:p>
            <w:pPr>
              <w:bidi w:val="1"/>
              <w:jc w:val="right"/>
            </w:pPr>
            <w:r>
              <w:rPr>
                <w:rFonts w:cs="Arial" w:ascii="Arial" w:hAnsi="Arial"/>
                <w:rtl w:val="1"/>
              </w:rPr>
              <w:t>الرسل (الحواريون)</w:t>
            </w:r>
          </w:p>
        </w:tc>
      </w:tr>
      <w:tr>
        <w:tc>
          <w:tcPr>
            <w:tcW w:type="dxa" w:w="2523"/>
          </w:tcPr>
          <w:p>
            <w:pPr>
              <w:bidi w:val="1"/>
              <w:jc w:val="right"/>
            </w:pPr>
            <w:r>
              <w:rPr>
                <w:rFonts w:cs="Arial" w:ascii="Arial" w:hAnsi="Arial"/>
                <w:rtl w:val="1"/>
              </w:rPr>
              <w:t>הברית החדשה</w:t>
            </w:r>
          </w:p>
        </w:tc>
        <w:tc>
          <w:tcPr>
            <w:tcW w:type="dxa" w:w="2523"/>
          </w:tcPr>
          <w:p>
            <w:pPr>
              <w:bidi w:val="1"/>
              <w:jc w:val="right"/>
            </w:pPr>
            <w:r>
              <w:rPr>
                <w:rFonts w:cs="Arial" w:ascii="Arial" w:hAnsi="Arial"/>
                <w:rtl w:val="1"/>
              </w:rPr>
              <w:t>the New Testament</w:t>
            </w:r>
          </w:p>
        </w:tc>
        <w:tc>
          <w:tcPr>
            <w:tcW w:type="dxa" w:w="2523"/>
          </w:tcPr>
          <w:p>
            <w:pPr>
              <w:bidi w:val="1"/>
              <w:jc w:val="right"/>
            </w:pPr>
            <w:r>
              <w:rPr>
                <w:rFonts w:cs="Arial" w:ascii="Arial" w:hAnsi="Arial"/>
                <w:rtl w:val="1"/>
              </w:rPr>
              <w:t>Новый Завет</w:t>
            </w:r>
          </w:p>
        </w:tc>
        <w:tc>
          <w:tcPr>
            <w:tcW w:type="dxa" w:w="2523"/>
          </w:tcPr>
          <w:p>
            <w:pPr>
              <w:bidi w:val="1"/>
              <w:jc w:val="right"/>
            </w:pPr>
            <w:r>
              <w:rPr>
                <w:rFonts w:cs="Arial" w:ascii="Arial" w:hAnsi="Arial"/>
                <w:rtl w:val="1"/>
              </w:rPr>
              <w:t>العهد الجديد</w:t>
            </w:r>
          </w:p>
        </w:tc>
      </w:tr>
      <w:tr>
        <w:tc>
          <w:tcPr>
            <w:tcW w:type="dxa" w:w="2523"/>
          </w:tcPr>
          <w:p>
            <w:pPr>
              <w:bidi w:val="1"/>
              <w:jc w:val="right"/>
            </w:pPr>
            <w:r>
              <w:rPr>
                <w:rFonts w:cs="Arial" w:ascii="Arial" w:hAnsi="Arial"/>
                <w:rtl w:val="1"/>
              </w:rPr>
              <w:t>בשורה</w:t>
            </w:r>
          </w:p>
        </w:tc>
        <w:tc>
          <w:tcPr>
            <w:tcW w:type="dxa" w:w="2523"/>
          </w:tcPr>
          <w:p>
            <w:pPr>
              <w:bidi w:val="1"/>
              <w:jc w:val="right"/>
            </w:pPr>
            <w:r>
              <w:rPr>
                <w:rFonts w:cs="Arial" w:ascii="Arial" w:hAnsi="Arial"/>
                <w:rtl w:val="1"/>
              </w:rPr>
              <w:t>gospel</w:t>
            </w:r>
          </w:p>
        </w:tc>
        <w:tc>
          <w:tcPr>
            <w:tcW w:type="dxa" w:w="2523"/>
          </w:tcPr>
          <w:p>
            <w:pPr>
              <w:bidi w:val="1"/>
              <w:jc w:val="right"/>
            </w:pPr>
            <w:r>
              <w:rPr>
                <w:rFonts w:cs="Arial" w:ascii="Arial" w:hAnsi="Arial"/>
                <w:rtl w:val="1"/>
              </w:rPr>
              <w:t>Евангелие</w:t>
            </w:r>
          </w:p>
        </w:tc>
        <w:tc>
          <w:tcPr>
            <w:tcW w:type="dxa" w:w="2523"/>
          </w:tcPr>
          <w:p>
            <w:pPr>
              <w:bidi w:val="1"/>
              <w:jc w:val="right"/>
            </w:pPr>
            <w:r>
              <w:rPr>
                <w:rFonts w:cs="Arial" w:ascii="Arial" w:hAnsi="Arial"/>
                <w:rtl w:val="1"/>
              </w:rPr>
              <w:t>إنجيل (بشارة)</w:t>
            </w:r>
          </w:p>
        </w:tc>
      </w:tr>
      <w:tr>
        <w:tc>
          <w:tcPr>
            <w:tcW w:type="dxa" w:w="2523"/>
          </w:tcPr>
          <w:p>
            <w:pPr>
              <w:bidi w:val="1"/>
              <w:jc w:val="right"/>
            </w:pPr>
            <w:r>
              <w:rPr>
                <w:rFonts w:cs="Arial" w:ascii="Arial" w:hAnsi="Arial"/>
                <w:rtl w:val="1"/>
              </w:rPr>
              <w:t>רדיפות</w:t>
            </w:r>
          </w:p>
        </w:tc>
        <w:tc>
          <w:tcPr>
            <w:tcW w:type="dxa" w:w="2523"/>
          </w:tcPr>
          <w:p>
            <w:pPr>
              <w:bidi w:val="1"/>
              <w:jc w:val="right"/>
            </w:pPr>
            <w:r>
              <w:rPr>
                <w:rFonts w:cs="Arial" w:ascii="Arial" w:hAnsi="Arial"/>
                <w:rtl w:val="1"/>
              </w:rPr>
              <w:t>persecutions</w:t>
            </w:r>
          </w:p>
        </w:tc>
        <w:tc>
          <w:tcPr>
            <w:tcW w:type="dxa" w:w="2523"/>
          </w:tcPr>
          <w:p>
            <w:pPr>
              <w:bidi w:val="1"/>
              <w:jc w:val="right"/>
            </w:pPr>
            <w:r>
              <w:rPr>
                <w:rFonts w:cs="Arial" w:ascii="Arial" w:hAnsi="Arial"/>
                <w:rtl w:val="1"/>
              </w:rPr>
              <w:t>гонения</w:t>
            </w:r>
          </w:p>
        </w:tc>
        <w:tc>
          <w:tcPr>
            <w:tcW w:type="dxa" w:w="2523"/>
          </w:tcPr>
          <w:p>
            <w:pPr>
              <w:bidi w:val="1"/>
              <w:jc w:val="right"/>
            </w:pPr>
            <w:r>
              <w:rPr>
                <w:rFonts w:cs="Arial" w:ascii="Arial" w:hAnsi="Arial"/>
                <w:rtl w:val="1"/>
              </w:rPr>
              <w:t>الاضطهاد</w:t>
            </w:r>
          </w:p>
        </w:tc>
      </w:tr>
      <w:tr>
        <w:tc>
          <w:tcPr>
            <w:tcW w:type="dxa" w:w="2523"/>
          </w:tcPr>
          <w:p>
            <w:pPr>
              <w:bidi w:val="1"/>
              <w:jc w:val="right"/>
            </w:pPr>
            <w:r>
              <w:rPr>
                <w:rFonts w:cs="Arial" w:ascii="Arial" w:hAnsi="Arial"/>
                <w:rtl w:val="1"/>
              </w:rPr>
              <w:t>קיסר</w:t>
            </w:r>
          </w:p>
        </w:tc>
        <w:tc>
          <w:tcPr>
            <w:tcW w:type="dxa" w:w="2523"/>
          </w:tcPr>
          <w:p>
            <w:pPr>
              <w:bidi w:val="1"/>
              <w:jc w:val="right"/>
            </w:pPr>
            <w:r>
              <w:rPr>
                <w:rFonts w:cs="Arial" w:ascii="Arial" w:hAnsi="Arial"/>
                <w:rtl w:val="1"/>
              </w:rPr>
              <w:t>emperor</w:t>
            </w:r>
          </w:p>
        </w:tc>
        <w:tc>
          <w:tcPr>
            <w:tcW w:type="dxa" w:w="2523"/>
          </w:tcPr>
          <w:p>
            <w:pPr>
              <w:bidi w:val="1"/>
              <w:jc w:val="right"/>
            </w:pPr>
            <w:r>
              <w:rPr>
                <w:rFonts w:cs="Arial" w:ascii="Arial" w:hAnsi="Arial"/>
                <w:rtl w:val="1"/>
              </w:rPr>
              <w:t>император</w:t>
            </w:r>
          </w:p>
        </w:tc>
        <w:tc>
          <w:tcPr>
            <w:tcW w:type="dxa" w:w="2523"/>
          </w:tcPr>
          <w:p>
            <w:pPr>
              <w:bidi w:val="1"/>
              <w:jc w:val="right"/>
            </w:pPr>
            <w:r>
              <w:rPr>
                <w:rFonts w:cs="Arial" w:ascii="Arial" w:hAnsi="Arial"/>
                <w:rtl w:val="1"/>
              </w:rPr>
              <w:t>إمبراطور</w:t>
            </w:r>
          </w:p>
        </w:tc>
      </w:tr>
      <w:tr>
        <w:tc>
          <w:tcPr>
            <w:tcW w:type="dxa" w:w="2523"/>
          </w:tcPr>
          <w:p>
            <w:pPr>
              <w:bidi w:val="1"/>
              <w:jc w:val="right"/>
            </w:pPr>
            <w:r>
              <w:rPr>
                <w:rFonts w:cs="Arial" w:ascii="Arial" w:hAnsi="Arial"/>
                <w:rtl w:val="1"/>
              </w:rPr>
              <w:t>צו מילאנו</w:t>
            </w:r>
          </w:p>
        </w:tc>
        <w:tc>
          <w:tcPr>
            <w:tcW w:type="dxa" w:w="2523"/>
          </w:tcPr>
          <w:p>
            <w:pPr>
              <w:bidi w:val="1"/>
              <w:jc w:val="right"/>
            </w:pPr>
            <w:r>
              <w:rPr>
                <w:rFonts w:cs="Arial" w:ascii="Arial" w:hAnsi="Arial"/>
                <w:rtl w:val="1"/>
              </w:rPr>
              <w:t>the Edict of Milan</w:t>
            </w:r>
          </w:p>
        </w:tc>
        <w:tc>
          <w:tcPr>
            <w:tcW w:type="dxa" w:w="2523"/>
          </w:tcPr>
          <w:p>
            <w:pPr>
              <w:bidi w:val="1"/>
              <w:jc w:val="right"/>
            </w:pPr>
            <w:r>
              <w:rPr>
                <w:rFonts w:cs="Arial" w:ascii="Arial" w:hAnsi="Arial"/>
                <w:rtl w:val="1"/>
              </w:rPr>
              <w:t>Миланский эдикт</w:t>
            </w:r>
          </w:p>
        </w:tc>
        <w:tc>
          <w:tcPr>
            <w:tcW w:type="dxa" w:w="2523"/>
          </w:tcPr>
          <w:p>
            <w:pPr>
              <w:bidi w:val="1"/>
              <w:jc w:val="right"/>
            </w:pPr>
            <w:r>
              <w:rPr>
                <w:rFonts w:cs="Arial" w:ascii="Arial" w:hAnsi="Arial"/>
                <w:rtl w:val="1"/>
              </w:rPr>
              <w:t>مرسوم ميلانو</w:t>
            </w:r>
          </w:p>
        </w:tc>
      </w:tr>
      <w:tr>
        <w:tc>
          <w:tcPr>
            <w:tcW w:type="dxa" w:w="2523"/>
          </w:tcPr>
          <w:p>
            <w:pPr>
              <w:bidi w:val="1"/>
              <w:jc w:val="right"/>
            </w:pPr>
            <w:r>
              <w:rPr>
                <w:rFonts w:cs="Arial" w:ascii="Arial" w:hAnsi="Arial"/>
                <w:rtl w:val="1"/>
              </w:rPr>
              <w:t>חופש פולחן</w:t>
            </w:r>
          </w:p>
        </w:tc>
        <w:tc>
          <w:tcPr>
            <w:tcW w:type="dxa" w:w="2523"/>
          </w:tcPr>
          <w:p>
            <w:pPr>
              <w:bidi w:val="1"/>
              <w:jc w:val="right"/>
            </w:pPr>
            <w:r>
              <w:rPr>
                <w:rFonts w:cs="Arial" w:ascii="Arial" w:hAnsi="Arial"/>
                <w:rtl w:val="1"/>
              </w:rPr>
              <w:t>freedom of worship</w:t>
            </w:r>
          </w:p>
        </w:tc>
        <w:tc>
          <w:tcPr>
            <w:tcW w:type="dxa" w:w="2523"/>
          </w:tcPr>
          <w:p>
            <w:pPr>
              <w:bidi w:val="1"/>
              <w:jc w:val="right"/>
            </w:pPr>
            <w:r>
              <w:rPr>
                <w:rFonts w:cs="Arial" w:ascii="Arial" w:hAnsi="Arial"/>
                <w:rtl w:val="1"/>
              </w:rPr>
              <w:t>свобода вероисповедания</w:t>
            </w:r>
          </w:p>
        </w:tc>
        <w:tc>
          <w:tcPr>
            <w:tcW w:type="dxa" w:w="2523"/>
          </w:tcPr>
          <w:p>
            <w:pPr>
              <w:bidi w:val="1"/>
              <w:jc w:val="right"/>
            </w:pPr>
            <w:r>
              <w:rPr>
                <w:rFonts w:cs="Arial" w:ascii="Arial" w:hAnsi="Arial"/>
                <w:rtl w:val="1"/>
              </w:rPr>
              <w:t>حرية العبادة</w:t>
            </w:r>
          </w:p>
        </w:tc>
      </w:tr>
      <w:tr>
        <w:tc>
          <w:tcPr>
            <w:tcW w:type="dxa" w:w="2523"/>
          </w:tcPr>
          <w:p>
            <w:pPr>
              <w:bidi w:val="1"/>
              <w:jc w:val="right"/>
            </w:pPr>
            <w:r>
              <w:rPr>
                <w:rFonts w:cs="Arial" w:ascii="Arial" w:hAnsi="Arial"/>
                <w:rtl w:val="1"/>
              </w:rPr>
              <w:t>דת המדינה</w:t>
            </w:r>
          </w:p>
        </w:tc>
        <w:tc>
          <w:tcPr>
            <w:tcW w:type="dxa" w:w="2523"/>
          </w:tcPr>
          <w:p>
            <w:pPr>
              <w:bidi w:val="1"/>
              <w:jc w:val="right"/>
            </w:pPr>
            <w:r>
              <w:rPr>
                <w:rFonts w:cs="Arial" w:ascii="Arial" w:hAnsi="Arial"/>
                <w:rtl w:val="1"/>
              </w:rPr>
              <w:t>state religion</w:t>
            </w:r>
          </w:p>
        </w:tc>
        <w:tc>
          <w:tcPr>
            <w:tcW w:type="dxa" w:w="2523"/>
          </w:tcPr>
          <w:p>
            <w:pPr>
              <w:bidi w:val="1"/>
              <w:jc w:val="right"/>
            </w:pPr>
            <w:r>
              <w:rPr>
                <w:rFonts w:cs="Arial" w:ascii="Arial" w:hAnsi="Arial"/>
                <w:rtl w:val="1"/>
              </w:rPr>
              <w:t>государственная религия</w:t>
            </w:r>
          </w:p>
        </w:tc>
        <w:tc>
          <w:tcPr>
            <w:tcW w:type="dxa" w:w="2523"/>
          </w:tcPr>
          <w:p>
            <w:pPr>
              <w:bidi w:val="1"/>
              <w:jc w:val="right"/>
            </w:pPr>
            <w:r>
              <w:rPr>
                <w:rFonts w:cs="Arial" w:ascii="Arial" w:hAnsi="Arial"/>
                <w:rtl w:val="1"/>
              </w:rPr>
              <w:t>دين الدولة</w:t>
            </w:r>
          </w:p>
        </w:tc>
      </w:tr>
      <w:tr>
        <w:tc>
          <w:tcPr>
            <w:tcW w:type="dxa" w:w="2523"/>
          </w:tcPr>
          <w:p>
            <w:pPr>
              <w:bidi w:val="1"/>
              <w:jc w:val="right"/>
            </w:pPr>
            <w:r>
              <w:rPr>
                <w:rFonts w:cs="Arial" w:ascii="Arial" w:hAnsi="Arial"/>
                <w:rtl w:val="1"/>
              </w:rPr>
              <w:t>כנסייה</w:t>
            </w:r>
          </w:p>
        </w:tc>
        <w:tc>
          <w:tcPr>
            <w:tcW w:type="dxa" w:w="2523"/>
          </w:tcPr>
          <w:p>
            <w:pPr>
              <w:bidi w:val="1"/>
              <w:jc w:val="right"/>
            </w:pPr>
            <w:r>
              <w:rPr>
                <w:rFonts w:cs="Arial" w:ascii="Arial" w:hAnsi="Arial"/>
                <w:rtl w:val="1"/>
              </w:rPr>
              <w:t>church</w:t>
            </w:r>
          </w:p>
        </w:tc>
        <w:tc>
          <w:tcPr>
            <w:tcW w:type="dxa" w:w="2523"/>
          </w:tcPr>
          <w:p>
            <w:pPr>
              <w:bidi w:val="1"/>
              <w:jc w:val="right"/>
            </w:pPr>
            <w:r>
              <w:rPr>
                <w:rFonts w:cs="Arial" w:ascii="Arial" w:hAnsi="Arial"/>
                <w:rtl w:val="1"/>
              </w:rPr>
              <w:t>церковь</w:t>
            </w:r>
          </w:p>
        </w:tc>
        <w:tc>
          <w:tcPr>
            <w:tcW w:type="dxa" w:w="2523"/>
          </w:tcPr>
          <w:p>
            <w:pPr>
              <w:bidi w:val="1"/>
              <w:jc w:val="right"/>
            </w:pPr>
            <w:r>
              <w:rPr>
                <w:rFonts w:cs="Arial" w:ascii="Arial" w:hAnsi="Arial"/>
                <w:rtl w:val="1"/>
              </w:rPr>
              <w:t>كنيسة</w:t>
            </w:r>
          </w:p>
        </w:tc>
      </w:tr>
      <w:tr>
        <w:tc>
          <w:tcPr>
            <w:tcW w:type="dxa" w:w="2523"/>
          </w:tcPr>
          <w:p>
            <w:pPr>
              <w:bidi w:val="1"/>
              <w:jc w:val="right"/>
            </w:pPr>
            <w:r>
              <w:rPr>
                <w:rFonts w:cs="Arial" w:ascii="Arial" w:hAnsi="Arial"/>
                <w:rtl w:val="1"/>
              </w:rPr>
              <w:t>אפיפיור</w:t>
            </w:r>
          </w:p>
        </w:tc>
        <w:tc>
          <w:tcPr>
            <w:tcW w:type="dxa" w:w="2523"/>
          </w:tcPr>
          <w:p>
            <w:pPr>
              <w:bidi w:val="1"/>
              <w:jc w:val="right"/>
            </w:pPr>
            <w:r>
              <w:rPr>
                <w:rFonts w:cs="Arial" w:ascii="Arial" w:hAnsi="Arial"/>
                <w:rtl w:val="1"/>
              </w:rPr>
              <w:t>pope</w:t>
            </w:r>
          </w:p>
        </w:tc>
        <w:tc>
          <w:tcPr>
            <w:tcW w:type="dxa" w:w="2523"/>
          </w:tcPr>
          <w:p>
            <w:pPr>
              <w:bidi w:val="1"/>
              <w:jc w:val="right"/>
            </w:pPr>
            <w:r>
              <w:rPr>
                <w:rFonts w:cs="Arial" w:ascii="Arial" w:hAnsi="Arial"/>
                <w:rtl w:val="1"/>
              </w:rPr>
              <w:t>папа римский</w:t>
            </w:r>
          </w:p>
        </w:tc>
        <w:tc>
          <w:tcPr>
            <w:tcW w:type="dxa" w:w="2523"/>
          </w:tcPr>
          <w:p>
            <w:pPr>
              <w:bidi w:val="1"/>
              <w:jc w:val="right"/>
            </w:pPr>
            <w:r>
              <w:rPr>
                <w:rFonts w:cs="Arial" w:ascii="Arial" w:hAnsi="Arial"/>
                <w:rtl w:val="1"/>
              </w:rPr>
              <w:t>البابا</w:t>
            </w:r>
          </w:p>
        </w:tc>
      </w:tr>
      <w:tr>
        <w:tc>
          <w:tcPr>
            <w:tcW w:type="dxa" w:w="2523"/>
          </w:tcPr>
          <w:p>
            <w:pPr>
              <w:bidi w:val="1"/>
              <w:jc w:val="right"/>
            </w:pPr>
            <w:r>
              <w:rPr>
                <w:rFonts w:cs="Arial" w:ascii="Arial" w:hAnsi="Arial"/>
                <w:rtl w:val="1"/>
              </w:rPr>
              <w:t>בישוף</w:t>
            </w:r>
          </w:p>
        </w:tc>
        <w:tc>
          <w:tcPr>
            <w:tcW w:type="dxa" w:w="2523"/>
          </w:tcPr>
          <w:p>
            <w:pPr>
              <w:bidi w:val="1"/>
              <w:jc w:val="right"/>
            </w:pPr>
            <w:r>
              <w:rPr>
                <w:rFonts w:cs="Arial" w:ascii="Arial" w:hAnsi="Arial"/>
                <w:rtl w:val="1"/>
              </w:rPr>
              <w:t>bishop</w:t>
            </w:r>
          </w:p>
        </w:tc>
        <w:tc>
          <w:tcPr>
            <w:tcW w:type="dxa" w:w="2523"/>
          </w:tcPr>
          <w:p>
            <w:pPr>
              <w:bidi w:val="1"/>
              <w:jc w:val="right"/>
            </w:pPr>
            <w:r>
              <w:rPr>
                <w:rFonts w:cs="Arial" w:ascii="Arial" w:hAnsi="Arial"/>
                <w:rtl w:val="1"/>
              </w:rPr>
              <w:t>епископ</w:t>
            </w:r>
          </w:p>
        </w:tc>
        <w:tc>
          <w:tcPr>
            <w:tcW w:type="dxa" w:w="2523"/>
          </w:tcPr>
          <w:p>
            <w:pPr>
              <w:bidi w:val="1"/>
              <w:jc w:val="right"/>
            </w:pPr>
            <w:r>
              <w:rPr>
                <w:rFonts w:cs="Arial" w:ascii="Arial" w:hAnsi="Arial"/>
                <w:rtl w:val="1"/>
              </w:rPr>
              <w:t>أسقف</w:t>
            </w:r>
          </w:p>
        </w:tc>
      </w:tr>
      <w:tr>
        <w:tc>
          <w:tcPr>
            <w:tcW w:type="dxa" w:w="2523"/>
          </w:tcPr>
          <w:p>
            <w:pPr>
              <w:bidi w:val="1"/>
              <w:jc w:val="right"/>
            </w:pPr>
            <w:r>
              <w:rPr>
                <w:rFonts w:cs="Arial" w:ascii="Arial" w:hAnsi="Arial"/>
                <w:rtl w:val="1"/>
              </w:rPr>
              <w:t>כומר</w:t>
            </w:r>
          </w:p>
        </w:tc>
        <w:tc>
          <w:tcPr>
            <w:tcW w:type="dxa" w:w="2523"/>
          </w:tcPr>
          <w:p>
            <w:pPr>
              <w:bidi w:val="1"/>
              <w:jc w:val="right"/>
            </w:pPr>
            <w:r>
              <w:rPr>
                <w:rFonts w:cs="Arial" w:ascii="Arial" w:hAnsi="Arial"/>
                <w:rtl w:val="1"/>
              </w:rPr>
              <w:t>priest</w:t>
            </w:r>
          </w:p>
        </w:tc>
        <w:tc>
          <w:tcPr>
            <w:tcW w:type="dxa" w:w="2523"/>
          </w:tcPr>
          <w:p>
            <w:pPr>
              <w:bidi w:val="1"/>
              <w:jc w:val="right"/>
            </w:pPr>
            <w:r>
              <w:rPr>
                <w:rFonts w:cs="Arial" w:ascii="Arial" w:hAnsi="Arial"/>
                <w:rtl w:val="1"/>
              </w:rPr>
              <w:t>священник</w:t>
            </w:r>
          </w:p>
        </w:tc>
        <w:tc>
          <w:tcPr>
            <w:tcW w:type="dxa" w:w="2523"/>
          </w:tcPr>
          <w:p>
            <w:pPr>
              <w:bidi w:val="1"/>
              <w:jc w:val="right"/>
            </w:pPr>
            <w:r>
              <w:rPr>
                <w:rFonts w:cs="Arial" w:ascii="Arial" w:hAnsi="Arial"/>
                <w:rtl w:val="1"/>
              </w:rPr>
              <w:t>كاهن</w:t>
            </w:r>
          </w:p>
        </w:tc>
      </w:tr>
      <w:tr>
        <w:tc>
          <w:tcPr>
            <w:tcW w:type="dxa" w:w="2523"/>
          </w:tcPr>
          <w:p>
            <w:pPr>
              <w:bidi w:val="1"/>
              <w:jc w:val="right"/>
            </w:pPr>
            <w:r>
              <w:rPr>
                <w:rFonts w:cs="Arial" w:ascii="Arial" w:hAnsi="Arial"/>
                <w:rtl w:val="1"/>
              </w:rPr>
              <w:t>הפילוג הגדול</w:t>
            </w:r>
          </w:p>
        </w:tc>
        <w:tc>
          <w:tcPr>
            <w:tcW w:type="dxa" w:w="2523"/>
          </w:tcPr>
          <w:p>
            <w:pPr>
              <w:bidi w:val="1"/>
              <w:jc w:val="right"/>
            </w:pPr>
            <w:r>
              <w:rPr>
                <w:rFonts w:cs="Arial" w:ascii="Arial" w:hAnsi="Arial"/>
                <w:rtl w:val="1"/>
              </w:rPr>
              <w:t>the Great Schism</w:t>
            </w:r>
          </w:p>
        </w:tc>
        <w:tc>
          <w:tcPr>
            <w:tcW w:type="dxa" w:w="2523"/>
          </w:tcPr>
          <w:p>
            <w:pPr>
              <w:bidi w:val="1"/>
              <w:jc w:val="right"/>
            </w:pPr>
            <w:r>
              <w:rPr>
                <w:rFonts w:cs="Arial" w:ascii="Arial" w:hAnsi="Arial"/>
                <w:rtl w:val="1"/>
              </w:rPr>
              <w:t>Великий раскол</w:t>
            </w:r>
          </w:p>
        </w:tc>
        <w:tc>
          <w:tcPr>
            <w:tcW w:type="dxa" w:w="2523"/>
          </w:tcPr>
          <w:p>
            <w:pPr>
              <w:bidi w:val="1"/>
              <w:jc w:val="right"/>
            </w:pPr>
            <w:r>
              <w:rPr>
                <w:rFonts w:cs="Arial" w:ascii="Arial" w:hAnsi="Arial"/>
                <w:rtl w:val="1"/>
              </w:rPr>
              <w:t>الانشقاق العظيم</w:t>
            </w:r>
          </w:p>
        </w:tc>
      </w:tr>
      <w:tr>
        <w:tc>
          <w:tcPr>
            <w:tcW w:type="dxa" w:w="2523"/>
          </w:tcPr>
          <w:p>
            <w:pPr>
              <w:bidi w:val="1"/>
              <w:jc w:val="right"/>
            </w:pPr>
            <w:r>
              <w:rPr>
                <w:rFonts w:cs="Arial" w:ascii="Arial" w:hAnsi="Arial"/>
                <w:rtl w:val="1"/>
              </w:rPr>
              <w:t>קתולי</w:t>
            </w:r>
          </w:p>
        </w:tc>
        <w:tc>
          <w:tcPr>
            <w:tcW w:type="dxa" w:w="2523"/>
          </w:tcPr>
          <w:p>
            <w:pPr>
              <w:bidi w:val="1"/>
              <w:jc w:val="right"/>
            </w:pPr>
            <w:r>
              <w:rPr>
                <w:rFonts w:cs="Arial" w:ascii="Arial" w:hAnsi="Arial"/>
                <w:rtl w:val="1"/>
              </w:rPr>
              <w:t>Catholic</w:t>
            </w:r>
          </w:p>
        </w:tc>
        <w:tc>
          <w:tcPr>
            <w:tcW w:type="dxa" w:w="2523"/>
          </w:tcPr>
          <w:p>
            <w:pPr>
              <w:bidi w:val="1"/>
              <w:jc w:val="right"/>
            </w:pPr>
            <w:r>
              <w:rPr>
                <w:rFonts w:cs="Arial" w:ascii="Arial" w:hAnsi="Arial"/>
                <w:rtl w:val="1"/>
              </w:rPr>
              <w:t>католический</w:t>
            </w:r>
          </w:p>
        </w:tc>
        <w:tc>
          <w:tcPr>
            <w:tcW w:type="dxa" w:w="2523"/>
          </w:tcPr>
          <w:p>
            <w:pPr>
              <w:bidi w:val="1"/>
              <w:jc w:val="right"/>
            </w:pPr>
            <w:r>
              <w:rPr>
                <w:rFonts w:cs="Arial" w:ascii="Arial" w:hAnsi="Arial"/>
                <w:rtl w:val="1"/>
              </w:rPr>
              <w:t>كاثوليكي</w:t>
            </w:r>
          </w:p>
        </w:tc>
      </w:tr>
      <w:tr>
        <w:tc>
          <w:tcPr>
            <w:tcW w:type="dxa" w:w="2523"/>
          </w:tcPr>
          <w:p>
            <w:pPr>
              <w:bidi w:val="1"/>
              <w:jc w:val="right"/>
            </w:pPr>
            <w:r>
              <w:rPr>
                <w:rFonts w:cs="Arial" w:ascii="Arial" w:hAnsi="Arial"/>
                <w:rtl w:val="1"/>
              </w:rPr>
              <w:t>אורתודוקסי</w:t>
            </w:r>
          </w:p>
        </w:tc>
        <w:tc>
          <w:tcPr>
            <w:tcW w:type="dxa" w:w="2523"/>
          </w:tcPr>
          <w:p>
            <w:pPr>
              <w:bidi w:val="1"/>
              <w:jc w:val="right"/>
            </w:pPr>
            <w:r>
              <w:rPr>
                <w:rFonts w:cs="Arial" w:ascii="Arial" w:hAnsi="Arial"/>
                <w:rtl w:val="1"/>
              </w:rPr>
              <w:t>Orthodox</w:t>
            </w:r>
          </w:p>
        </w:tc>
        <w:tc>
          <w:tcPr>
            <w:tcW w:type="dxa" w:w="2523"/>
          </w:tcPr>
          <w:p>
            <w:pPr>
              <w:bidi w:val="1"/>
              <w:jc w:val="right"/>
            </w:pPr>
            <w:r>
              <w:rPr>
                <w:rFonts w:cs="Arial" w:ascii="Arial" w:hAnsi="Arial"/>
                <w:rtl w:val="1"/>
              </w:rPr>
              <w:t>православный</w:t>
            </w:r>
          </w:p>
        </w:tc>
        <w:tc>
          <w:tcPr>
            <w:tcW w:type="dxa" w:w="2523"/>
          </w:tcPr>
          <w:p>
            <w:pPr>
              <w:bidi w:val="1"/>
              <w:jc w:val="right"/>
            </w:pPr>
            <w:r>
              <w:rPr>
                <w:rFonts w:cs="Arial" w:ascii="Arial" w:hAnsi="Arial"/>
                <w:rtl w:val="1"/>
              </w:rPr>
              <w:t>أرثوذكسي</w:t>
            </w:r>
          </w:p>
        </w:tc>
      </w:tr>
      <w:tr>
        <w:tc>
          <w:tcPr>
            <w:tcW w:type="dxa" w:w="2523"/>
          </w:tcPr>
          <w:p>
            <w:pPr>
              <w:bidi w:val="1"/>
              <w:jc w:val="right"/>
            </w:pPr>
            <w:r>
              <w:rPr>
                <w:rFonts w:cs="Arial" w:ascii="Arial" w:hAnsi="Arial"/>
                <w:rtl w:val="1"/>
              </w:rPr>
              <w:t>אימפריה</w:t>
            </w:r>
          </w:p>
        </w:tc>
        <w:tc>
          <w:tcPr>
            <w:tcW w:type="dxa" w:w="2523"/>
          </w:tcPr>
          <w:p>
            <w:pPr>
              <w:bidi w:val="1"/>
              <w:jc w:val="right"/>
            </w:pPr>
            <w:r>
              <w:rPr>
                <w:rFonts w:cs="Arial" w:ascii="Arial" w:hAnsi="Arial"/>
                <w:rtl w:val="1"/>
              </w:rPr>
              <w:t>empire</w:t>
            </w:r>
          </w:p>
        </w:tc>
        <w:tc>
          <w:tcPr>
            <w:tcW w:type="dxa" w:w="2523"/>
          </w:tcPr>
          <w:p>
            <w:pPr>
              <w:bidi w:val="1"/>
              <w:jc w:val="right"/>
            </w:pPr>
            <w:r>
              <w:rPr>
                <w:rFonts w:cs="Arial" w:ascii="Arial" w:hAnsi="Arial"/>
                <w:rtl w:val="1"/>
              </w:rPr>
              <w:t>империя</w:t>
            </w:r>
          </w:p>
        </w:tc>
        <w:tc>
          <w:tcPr>
            <w:tcW w:type="dxa" w:w="2523"/>
          </w:tcPr>
          <w:p>
            <w:pPr>
              <w:bidi w:val="1"/>
              <w:jc w:val="right"/>
            </w:pPr>
            <w:r>
              <w:rPr>
                <w:rFonts w:cs="Arial" w:ascii="Arial" w:hAnsi="Arial"/>
                <w:rtl w:val="1"/>
              </w:rPr>
              <w:t>إمبراطورية</w:t>
            </w:r>
          </w:p>
        </w:tc>
      </w:tr>
      <w:tr>
        <w:tc>
          <w:tcPr>
            <w:tcW w:type="dxa" w:w="2523"/>
          </w:tcPr>
          <w:p>
            <w:pPr>
              <w:bidi w:val="1"/>
              <w:jc w:val="right"/>
            </w:pPr>
            <w:r>
              <w:rPr>
                <w:rFonts w:cs="Arial" w:ascii="Arial" w:hAnsi="Arial"/>
                <w:rtl w:val="1"/>
              </w:rPr>
              <w:t>ביזנטיון</w:t>
            </w:r>
          </w:p>
        </w:tc>
        <w:tc>
          <w:tcPr>
            <w:tcW w:type="dxa" w:w="2523"/>
          </w:tcPr>
          <w:p>
            <w:pPr>
              <w:bidi w:val="1"/>
              <w:jc w:val="right"/>
            </w:pPr>
            <w:r>
              <w:rPr>
                <w:rFonts w:cs="Arial" w:ascii="Arial" w:hAnsi="Arial"/>
                <w:rtl w:val="1"/>
              </w:rPr>
              <w:t>Byzantium / Byzantine Empire</w:t>
            </w:r>
          </w:p>
        </w:tc>
        <w:tc>
          <w:tcPr>
            <w:tcW w:type="dxa" w:w="2523"/>
          </w:tcPr>
          <w:p>
            <w:pPr>
              <w:bidi w:val="1"/>
              <w:jc w:val="right"/>
            </w:pPr>
            <w:r>
              <w:rPr>
                <w:rFonts w:cs="Arial" w:ascii="Arial" w:hAnsi="Arial"/>
                <w:rtl w:val="1"/>
              </w:rPr>
              <w:t>Византия</w:t>
            </w:r>
          </w:p>
        </w:tc>
        <w:tc>
          <w:tcPr>
            <w:tcW w:type="dxa" w:w="2523"/>
          </w:tcPr>
          <w:p>
            <w:pPr>
              <w:bidi w:val="1"/>
              <w:jc w:val="right"/>
            </w:pPr>
            <w:r>
              <w:rPr>
                <w:rFonts w:cs="Arial" w:ascii="Arial" w:hAnsi="Arial"/>
                <w:rtl w:val="1"/>
              </w:rPr>
              <w:t>الإمبراطورية البيزنطية</w:t>
            </w:r>
          </w:p>
        </w:tc>
      </w:tr>
      <w:tr>
        <w:tc>
          <w:tcPr>
            <w:tcW w:type="dxa" w:w="2523"/>
          </w:tcPr>
          <w:p>
            <w:pPr>
              <w:bidi w:val="1"/>
              <w:jc w:val="right"/>
            </w:pPr>
            <w:r>
              <w:rPr>
                <w:rFonts w:cs="Arial" w:ascii="Arial" w:hAnsi="Arial"/>
                <w:rtl w:val="1"/>
              </w:rPr>
              <w:t>פיאודליזם</w:t>
            </w:r>
          </w:p>
        </w:tc>
        <w:tc>
          <w:tcPr>
            <w:tcW w:type="dxa" w:w="2523"/>
          </w:tcPr>
          <w:p>
            <w:pPr>
              <w:bidi w:val="1"/>
              <w:jc w:val="right"/>
            </w:pPr>
            <w:r>
              <w:rPr>
                <w:rFonts w:cs="Arial" w:ascii="Arial" w:hAnsi="Arial"/>
                <w:rtl w:val="1"/>
              </w:rPr>
              <w:t>feudalism</w:t>
            </w:r>
          </w:p>
        </w:tc>
        <w:tc>
          <w:tcPr>
            <w:tcW w:type="dxa" w:w="2523"/>
          </w:tcPr>
          <w:p>
            <w:pPr>
              <w:bidi w:val="1"/>
              <w:jc w:val="right"/>
            </w:pPr>
            <w:r>
              <w:rPr>
                <w:rFonts w:cs="Arial" w:ascii="Arial" w:hAnsi="Arial"/>
                <w:rtl w:val="1"/>
              </w:rPr>
              <w:t>феодализм</w:t>
            </w:r>
          </w:p>
        </w:tc>
        <w:tc>
          <w:tcPr>
            <w:tcW w:type="dxa" w:w="2523"/>
          </w:tcPr>
          <w:p>
            <w:pPr>
              <w:bidi w:val="1"/>
              <w:jc w:val="right"/>
            </w:pPr>
            <w:r>
              <w:rPr>
                <w:rFonts w:cs="Arial" w:ascii="Arial" w:hAnsi="Arial"/>
                <w:rtl w:val="1"/>
              </w:rPr>
              <w:t>الإقطاع</w:t>
            </w:r>
          </w:p>
        </w:tc>
      </w:tr>
      <w:tr>
        <w:tc>
          <w:tcPr>
            <w:tcW w:type="dxa" w:w="2523"/>
          </w:tcPr>
          <w:p>
            <w:pPr>
              <w:bidi w:val="1"/>
              <w:jc w:val="right"/>
            </w:pPr>
            <w:r>
              <w:rPr>
                <w:rFonts w:cs="Arial" w:ascii="Arial" w:hAnsi="Arial"/>
                <w:rtl w:val="1"/>
              </w:rPr>
              <w:t>מלך</w:t>
            </w:r>
          </w:p>
        </w:tc>
        <w:tc>
          <w:tcPr>
            <w:tcW w:type="dxa" w:w="2523"/>
          </w:tcPr>
          <w:p>
            <w:pPr>
              <w:bidi w:val="1"/>
              <w:jc w:val="right"/>
            </w:pPr>
            <w:r>
              <w:rPr>
                <w:rFonts w:cs="Arial" w:ascii="Arial" w:hAnsi="Arial"/>
                <w:rtl w:val="1"/>
              </w:rPr>
              <w:t>king</w:t>
            </w:r>
          </w:p>
        </w:tc>
        <w:tc>
          <w:tcPr>
            <w:tcW w:type="dxa" w:w="2523"/>
          </w:tcPr>
          <w:p>
            <w:pPr>
              <w:bidi w:val="1"/>
              <w:jc w:val="right"/>
            </w:pPr>
            <w:r>
              <w:rPr>
                <w:rFonts w:cs="Arial" w:ascii="Arial" w:hAnsi="Arial"/>
                <w:rtl w:val="1"/>
              </w:rPr>
              <w:t>король</w:t>
            </w:r>
          </w:p>
        </w:tc>
        <w:tc>
          <w:tcPr>
            <w:tcW w:type="dxa" w:w="2523"/>
          </w:tcPr>
          <w:p>
            <w:pPr>
              <w:bidi w:val="1"/>
              <w:jc w:val="right"/>
            </w:pPr>
            <w:r>
              <w:rPr>
                <w:rFonts w:cs="Arial" w:ascii="Arial" w:hAnsi="Arial"/>
                <w:rtl w:val="1"/>
              </w:rPr>
              <w:t>ملك</w:t>
            </w:r>
          </w:p>
        </w:tc>
      </w:tr>
      <w:tr>
        <w:tc>
          <w:tcPr>
            <w:tcW w:type="dxa" w:w="2523"/>
          </w:tcPr>
          <w:p>
            <w:pPr>
              <w:bidi w:val="1"/>
              <w:jc w:val="right"/>
            </w:pPr>
            <w:r>
              <w:rPr>
                <w:rFonts w:cs="Arial" w:ascii="Arial" w:hAnsi="Arial"/>
                <w:rtl w:val="1"/>
              </w:rPr>
              <w:t>סניור</w:t>
            </w:r>
          </w:p>
        </w:tc>
        <w:tc>
          <w:tcPr>
            <w:tcW w:type="dxa" w:w="2523"/>
          </w:tcPr>
          <w:p>
            <w:pPr>
              <w:bidi w:val="1"/>
              <w:jc w:val="right"/>
            </w:pPr>
            <w:r>
              <w:rPr>
                <w:rFonts w:cs="Arial" w:ascii="Arial" w:hAnsi="Arial"/>
                <w:rtl w:val="1"/>
              </w:rPr>
              <w:t>lord (seigneur)</w:t>
            </w:r>
          </w:p>
        </w:tc>
        <w:tc>
          <w:tcPr>
            <w:tcW w:type="dxa" w:w="2523"/>
          </w:tcPr>
          <w:p>
            <w:pPr>
              <w:bidi w:val="1"/>
              <w:jc w:val="right"/>
            </w:pPr>
            <w:r>
              <w:rPr>
                <w:rFonts w:cs="Arial" w:ascii="Arial" w:hAnsi="Arial"/>
                <w:rtl w:val="1"/>
              </w:rPr>
              <w:t>сеньор</w:t>
            </w:r>
          </w:p>
        </w:tc>
        <w:tc>
          <w:tcPr>
            <w:tcW w:type="dxa" w:w="2523"/>
          </w:tcPr>
          <w:p>
            <w:pPr>
              <w:bidi w:val="1"/>
              <w:jc w:val="right"/>
            </w:pPr>
            <w:r>
              <w:rPr>
                <w:rFonts w:cs="Arial" w:ascii="Arial" w:hAnsi="Arial"/>
                <w:rtl w:val="1"/>
              </w:rPr>
              <w:t>السيد الإقطاعي</w:t>
            </w:r>
          </w:p>
        </w:tc>
      </w:tr>
      <w:tr>
        <w:tc>
          <w:tcPr>
            <w:tcW w:type="dxa" w:w="2523"/>
          </w:tcPr>
          <w:p>
            <w:pPr>
              <w:bidi w:val="1"/>
              <w:jc w:val="right"/>
            </w:pPr>
            <w:r>
              <w:rPr>
                <w:rFonts w:cs="Arial" w:ascii="Arial" w:hAnsi="Arial"/>
                <w:rtl w:val="1"/>
              </w:rPr>
              <w:t>ווסל</w:t>
            </w:r>
          </w:p>
        </w:tc>
        <w:tc>
          <w:tcPr>
            <w:tcW w:type="dxa" w:w="2523"/>
          </w:tcPr>
          <w:p>
            <w:pPr>
              <w:bidi w:val="1"/>
              <w:jc w:val="right"/>
            </w:pPr>
            <w:r>
              <w:rPr>
                <w:rFonts w:cs="Arial" w:ascii="Arial" w:hAnsi="Arial"/>
                <w:rtl w:val="1"/>
              </w:rPr>
              <w:t>vassal</w:t>
            </w:r>
          </w:p>
        </w:tc>
        <w:tc>
          <w:tcPr>
            <w:tcW w:type="dxa" w:w="2523"/>
          </w:tcPr>
          <w:p>
            <w:pPr>
              <w:bidi w:val="1"/>
              <w:jc w:val="right"/>
            </w:pPr>
            <w:r>
              <w:rPr>
                <w:rFonts w:cs="Arial" w:ascii="Arial" w:hAnsi="Arial"/>
                <w:rtl w:val="1"/>
              </w:rPr>
              <w:t>вассал</w:t>
            </w:r>
          </w:p>
        </w:tc>
        <w:tc>
          <w:tcPr>
            <w:tcW w:type="dxa" w:w="2523"/>
          </w:tcPr>
          <w:p>
            <w:pPr>
              <w:bidi w:val="1"/>
              <w:jc w:val="right"/>
            </w:pPr>
            <w:r>
              <w:rPr>
                <w:rFonts w:cs="Arial" w:ascii="Arial" w:hAnsi="Arial"/>
                <w:rtl w:val="1"/>
              </w:rPr>
              <w:t>تابع (فاسال)</w:t>
            </w:r>
          </w:p>
        </w:tc>
      </w:tr>
      <w:tr>
        <w:tc>
          <w:tcPr>
            <w:tcW w:type="dxa" w:w="2523"/>
          </w:tcPr>
          <w:p>
            <w:pPr>
              <w:bidi w:val="1"/>
              <w:jc w:val="right"/>
            </w:pPr>
            <w:r>
              <w:rPr>
                <w:rFonts w:cs="Arial" w:ascii="Arial" w:hAnsi="Arial"/>
                <w:rtl w:val="1"/>
              </w:rPr>
              <w:t>אחוזה</w:t>
            </w:r>
          </w:p>
        </w:tc>
        <w:tc>
          <w:tcPr>
            <w:tcW w:type="dxa" w:w="2523"/>
          </w:tcPr>
          <w:p>
            <w:pPr>
              <w:bidi w:val="1"/>
              <w:jc w:val="right"/>
            </w:pPr>
            <w:r>
              <w:rPr>
                <w:rFonts w:cs="Arial" w:ascii="Arial" w:hAnsi="Arial"/>
                <w:rtl w:val="1"/>
              </w:rPr>
              <w:t>manor / estate</w:t>
            </w:r>
          </w:p>
        </w:tc>
        <w:tc>
          <w:tcPr>
            <w:tcW w:type="dxa" w:w="2523"/>
          </w:tcPr>
          <w:p>
            <w:pPr>
              <w:bidi w:val="1"/>
              <w:jc w:val="right"/>
            </w:pPr>
            <w:r>
              <w:rPr>
                <w:rFonts w:cs="Arial" w:ascii="Arial" w:hAnsi="Arial"/>
                <w:rtl w:val="1"/>
              </w:rPr>
              <w:t>поместье</w:t>
            </w:r>
          </w:p>
        </w:tc>
        <w:tc>
          <w:tcPr>
            <w:tcW w:type="dxa" w:w="2523"/>
          </w:tcPr>
          <w:p>
            <w:pPr>
              <w:bidi w:val="1"/>
              <w:jc w:val="right"/>
            </w:pPr>
            <w:r>
              <w:rPr>
                <w:rFonts w:cs="Arial" w:ascii="Arial" w:hAnsi="Arial"/>
                <w:rtl w:val="1"/>
              </w:rPr>
              <w:t>ضيعة / إقطاعية</w:t>
            </w:r>
          </w:p>
        </w:tc>
      </w:tr>
      <w:tr>
        <w:tc>
          <w:tcPr>
            <w:tcW w:type="dxa" w:w="2523"/>
          </w:tcPr>
          <w:p>
            <w:pPr>
              <w:bidi w:val="1"/>
              <w:jc w:val="right"/>
            </w:pPr>
            <w:r>
              <w:rPr>
                <w:rFonts w:cs="Arial" w:ascii="Arial" w:hAnsi="Arial"/>
                <w:rtl w:val="1"/>
              </w:rPr>
              <w:t>אביר</w:t>
            </w:r>
          </w:p>
        </w:tc>
        <w:tc>
          <w:tcPr>
            <w:tcW w:type="dxa" w:w="2523"/>
          </w:tcPr>
          <w:p>
            <w:pPr>
              <w:bidi w:val="1"/>
              <w:jc w:val="right"/>
            </w:pPr>
            <w:r>
              <w:rPr>
                <w:rFonts w:cs="Arial" w:ascii="Arial" w:hAnsi="Arial"/>
                <w:rtl w:val="1"/>
              </w:rPr>
              <w:t>knight</w:t>
            </w:r>
          </w:p>
        </w:tc>
        <w:tc>
          <w:tcPr>
            <w:tcW w:type="dxa" w:w="2523"/>
          </w:tcPr>
          <w:p>
            <w:pPr>
              <w:bidi w:val="1"/>
              <w:jc w:val="right"/>
            </w:pPr>
            <w:r>
              <w:rPr>
                <w:rFonts w:cs="Arial" w:ascii="Arial" w:hAnsi="Arial"/>
                <w:rtl w:val="1"/>
              </w:rPr>
              <w:t>рыцарь</w:t>
            </w:r>
          </w:p>
        </w:tc>
        <w:tc>
          <w:tcPr>
            <w:tcW w:type="dxa" w:w="2523"/>
          </w:tcPr>
          <w:p>
            <w:pPr>
              <w:bidi w:val="1"/>
              <w:jc w:val="right"/>
            </w:pPr>
            <w:r>
              <w:rPr>
                <w:rFonts w:cs="Arial" w:ascii="Arial" w:hAnsi="Arial"/>
                <w:rtl w:val="1"/>
              </w:rPr>
              <w:t>فارس</w:t>
            </w:r>
          </w:p>
        </w:tc>
      </w:tr>
      <w:tr>
        <w:tc>
          <w:tcPr>
            <w:tcW w:type="dxa" w:w="2523"/>
          </w:tcPr>
          <w:p>
            <w:pPr>
              <w:bidi w:val="1"/>
              <w:jc w:val="right"/>
            </w:pPr>
            <w:r>
              <w:rPr>
                <w:rFonts w:cs="Arial" w:ascii="Arial" w:hAnsi="Arial"/>
                <w:rtl w:val="1"/>
              </w:rPr>
              <w:t>צמית</w:t>
            </w:r>
          </w:p>
        </w:tc>
        <w:tc>
          <w:tcPr>
            <w:tcW w:type="dxa" w:w="2523"/>
          </w:tcPr>
          <w:p>
            <w:pPr>
              <w:bidi w:val="1"/>
              <w:jc w:val="right"/>
            </w:pPr>
            <w:r>
              <w:rPr>
                <w:rFonts w:cs="Arial" w:ascii="Arial" w:hAnsi="Arial"/>
                <w:rtl w:val="1"/>
              </w:rPr>
              <w:t>serf</w:t>
            </w:r>
          </w:p>
        </w:tc>
        <w:tc>
          <w:tcPr>
            <w:tcW w:type="dxa" w:w="2523"/>
          </w:tcPr>
          <w:p>
            <w:pPr>
              <w:bidi w:val="1"/>
              <w:jc w:val="right"/>
            </w:pPr>
            <w:r>
              <w:rPr>
                <w:rFonts w:cs="Arial" w:ascii="Arial" w:hAnsi="Arial"/>
                <w:rtl w:val="1"/>
              </w:rPr>
              <w:t>крепостной</w:t>
            </w:r>
          </w:p>
        </w:tc>
        <w:tc>
          <w:tcPr>
            <w:tcW w:type="dxa" w:w="2523"/>
          </w:tcPr>
          <w:p>
            <w:pPr>
              <w:bidi w:val="1"/>
              <w:jc w:val="right"/>
            </w:pPr>
            <w:r>
              <w:rPr>
                <w:rFonts w:cs="Arial" w:ascii="Arial" w:hAnsi="Arial"/>
                <w:rtl w:val="1"/>
              </w:rPr>
              <w:t>قنّ</w:t>
            </w:r>
          </w:p>
        </w:tc>
      </w:tr>
      <w:tr>
        <w:tc>
          <w:tcPr>
            <w:tcW w:type="dxa" w:w="2523"/>
          </w:tcPr>
          <w:p>
            <w:pPr>
              <w:bidi w:val="1"/>
              <w:jc w:val="right"/>
            </w:pPr>
            <w:r>
              <w:rPr>
                <w:rFonts w:cs="Arial" w:ascii="Arial" w:hAnsi="Arial"/>
                <w:rtl w:val="1"/>
              </w:rPr>
              <w:t>שבועת אמונים</w:t>
            </w:r>
          </w:p>
        </w:tc>
        <w:tc>
          <w:tcPr>
            <w:tcW w:type="dxa" w:w="2523"/>
          </w:tcPr>
          <w:p>
            <w:pPr>
              <w:bidi w:val="1"/>
              <w:jc w:val="right"/>
            </w:pPr>
            <w:r>
              <w:rPr>
                <w:rFonts w:cs="Arial" w:ascii="Arial" w:hAnsi="Arial"/>
                <w:rtl w:val="1"/>
              </w:rPr>
              <w:t>oath of loyalty (fealty)</w:t>
            </w:r>
          </w:p>
        </w:tc>
        <w:tc>
          <w:tcPr>
            <w:tcW w:type="dxa" w:w="2523"/>
          </w:tcPr>
          <w:p>
            <w:pPr>
              <w:bidi w:val="1"/>
              <w:jc w:val="right"/>
            </w:pPr>
            <w:r>
              <w:rPr>
                <w:rFonts w:cs="Arial" w:ascii="Arial" w:hAnsi="Arial"/>
                <w:rtl w:val="1"/>
              </w:rPr>
              <w:t>клятва верности</w:t>
            </w:r>
          </w:p>
        </w:tc>
        <w:tc>
          <w:tcPr>
            <w:tcW w:type="dxa" w:w="2523"/>
          </w:tcPr>
          <w:p>
            <w:pPr>
              <w:bidi w:val="1"/>
              <w:jc w:val="right"/>
            </w:pPr>
            <w:r>
              <w:rPr>
                <w:rFonts w:cs="Arial" w:ascii="Arial" w:hAnsi="Arial"/>
                <w:rtl w:val="1"/>
              </w:rPr>
              <w:t>يمين الولاء</w:t>
            </w:r>
          </w:p>
        </w:tc>
      </w:tr>
      <w:tr>
        <w:tc>
          <w:tcPr>
            <w:tcW w:type="dxa" w:w="2523"/>
          </w:tcPr>
          <w:p>
            <w:pPr>
              <w:bidi w:val="1"/>
              <w:jc w:val="right"/>
            </w:pPr>
            <w:r>
              <w:rPr>
                <w:rFonts w:cs="Arial" w:ascii="Arial" w:hAnsi="Arial"/>
                <w:rtl w:val="1"/>
              </w:rPr>
              <w:t>מנזר</w:t>
            </w:r>
          </w:p>
        </w:tc>
        <w:tc>
          <w:tcPr>
            <w:tcW w:type="dxa" w:w="2523"/>
          </w:tcPr>
          <w:p>
            <w:pPr>
              <w:bidi w:val="1"/>
              <w:jc w:val="right"/>
            </w:pPr>
            <w:r>
              <w:rPr>
                <w:rFonts w:cs="Arial" w:ascii="Arial" w:hAnsi="Arial"/>
                <w:rtl w:val="1"/>
              </w:rPr>
              <w:t>monastery</w:t>
            </w:r>
          </w:p>
        </w:tc>
        <w:tc>
          <w:tcPr>
            <w:tcW w:type="dxa" w:w="2523"/>
          </w:tcPr>
          <w:p>
            <w:pPr>
              <w:bidi w:val="1"/>
              <w:jc w:val="right"/>
            </w:pPr>
            <w:r>
              <w:rPr>
                <w:rFonts w:cs="Arial" w:ascii="Arial" w:hAnsi="Arial"/>
                <w:rtl w:val="1"/>
              </w:rPr>
              <w:t>монастырь</w:t>
            </w:r>
          </w:p>
        </w:tc>
        <w:tc>
          <w:tcPr>
            <w:tcW w:type="dxa" w:w="2523"/>
          </w:tcPr>
          <w:p>
            <w:pPr>
              <w:bidi w:val="1"/>
              <w:jc w:val="right"/>
            </w:pPr>
            <w:r>
              <w:rPr>
                <w:rFonts w:cs="Arial" w:ascii="Arial" w:hAnsi="Arial"/>
                <w:rtl w:val="1"/>
              </w:rPr>
              <w:t>دير</w:t>
            </w:r>
          </w:p>
        </w:tc>
      </w:tr>
      <w:tr>
        <w:tc>
          <w:tcPr>
            <w:tcW w:type="dxa" w:w="2523"/>
          </w:tcPr>
          <w:p>
            <w:pPr>
              <w:bidi w:val="1"/>
              <w:jc w:val="right"/>
            </w:pPr>
            <w:r>
              <w:rPr>
                <w:rFonts w:cs="Arial" w:ascii="Arial" w:hAnsi="Arial"/>
                <w:rtl w:val="1"/>
              </w:rPr>
              <w:t>נזיר / נזירה</w:t>
            </w:r>
          </w:p>
        </w:tc>
        <w:tc>
          <w:tcPr>
            <w:tcW w:type="dxa" w:w="2523"/>
          </w:tcPr>
          <w:p>
            <w:pPr>
              <w:bidi w:val="1"/>
              <w:jc w:val="right"/>
            </w:pPr>
            <w:r>
              <w:rPr>
                <w:rFonts w:cs="Arial" w:ascii="Arial" w:hAnsi="Arial"/>
                <w:rtl w:val="1"/>
              </w:rPr>
              <w:t>monk / nun</w:t>
            </w:r>
          </w:p>
        </w:tc>
        <w:tc>
          <w:tcPr>
            <w:tcW w:type="dxa" w:w="2523"/>
          </w:tcPr>
          <w:p>
            <w:pPr>
              <w:bidi w:val="1"/>
              <w:jc w:val="right"/>
            </w:pPr>
            <w:r>
              <w:rPr>
                <w:rFonts w:cs="Arial" w:ascii="Arial" w:hAnsi="Arial"/>
                <w:rtl w:val="1"/>
              </w:rPr>
              <w:t>монах / монахиня</w:t>
            </w:r>
          </w:p>
        </w:tc>
        <w:tc>
          <w:tcPr>
            <w:tcW w:type="dxa" w:w="2523"/>
          </w:tcPr>
          <w:p>
            <w:pPr>
              <w:bidi w:val="1"/>
              <w:jc w:val="right"/>
            </w:pPr>
            <w:r>
              <w:rPr>
                <w:rFonts w:cs="Arial" w:ascii="Arial" w:hAnsi="Arial"/>
                <w:rtl w:val="1"/>
              </w:rPr>
              <w:t>راهب / راهبة</w:t>
            </w:r>
          </w:p>
        </w:tc>
      </w:tr>
      <w:tr>
        <w:tc>
          <w:tcPr>
            <w:tcW w:type="dxa" w:w="2523"/>
          </w:tcPr>
          <w:p>
            <w:pPr>
              <w:bidi w:val="1"/>
              <w:jc w:val="right"/>
            </w:pPr>
            <w:r>
              <w:rPr>
                <w:rFonts w:cs="Arial" w:ascii="Arial" w:hAnsi="Arial"/>
                <w:rtl w:val="1"/>
              </w:rPr>
              <w:t>מעשר</w:t>
            </w:r>
          </w:p>
        </w:tc>
        <w:tc>
          <w:tcPr>
            <w:tcW w:type="dxa" w:w="2523"/>
          </w:tcPr>
          <w:p>
            <w:pPr>
              <w:bidi w:val="1"/>
              <w:jc w:val="right"/>
            </w:pPr>
            <w:r>
              <w:rPr>
                <w:rFonts w:cs="Arial" w:ascii="Arial" w:hAnsi="Arial"/>
                <w:rtl w:val="1"/>
              </w:rPr>
              <w:t>tithe</w:t>
            </w:r>
          </w:p>
        </w:tc>
        <w:tc>
          <w:tcPr>
            <w:tcW w:type="dxa" w:w="2523"/>
          </w:tcPr>
          <w:p>
            <w:pPr>
              <w:bidi w:val="1"/>
              <w:jc w:val="right"/>
            </w:pPr>
            <w:r>
              <w:rPr>
                <w:rFonts w:cs="Arial" w:ascii="Arial" w:hAnsi="Arial"/>
                <w:rtl w:val="1"/>
              </w:rPr>
              <w:t>десятина</w:t>
            </w:r>
          </w:p>
        </w:tc>
        <w:tc>
          <w:tcPr>
            <w:tcW w:type="dxa" w:w="2523"/>
          </w:tcPr>
          <w:p>
            <w:pPr>
              <w:bidi w:val="1"/>
              <w:jc w:val="right"/>
            </w:pPr>
            <w:r>
              <w:rPr>
                <w:rFonts w:cs="Arial" w:ascii="Arial" w:hAnsi="Arial"/>
                <w:rtl w:val="1"/>
              </w:rPr>
              <w:t>العُشر</w:t>
            </w:r>
          </w:p>
        </w:tc>
      </w:tr>
      <w:tr>
        <w:tc>
          <w:tcPr>
            <w:tcW w:type="dxa" w:w="2523"/>
          </w:tcPr>
          <w:p>
            <w:pPr>
              <w:bidi w:val="1"/>
              <w:jc w:val="right"/>
            </w:pPr>
            <w:r>
              <w:rPr>
                <w:rFonts w:cs="Arial" w:ascii="Arial" w:hAnsi="Arial"/>
                <w:rtl w:val="1"/>
              </w:rPr>
              <w:t>גילדה</w:t>
            </w:r>
          </w:p>
        </w:tc>
        <w:tc>
          <w:tcPr>
            <w:tcW w:type="dxa" w:w="2523"/>
          </w:tcPr>
          <w:p>
            <w:pPr>
              <w:bidi w:val="1"/>
              <w:jc w:val="right"/>
            </w:pPr>
            <w:r>
              <w:rPr>
                <w:rFonts w:cs="Arial" w:ascii="Arial" w:hAnsi="Arial"/>
                <w:rtl w:val="1"/>
              </w:rPr>
              <w:t>guild</w:t>
            </w:r>
          </w:p>
        </w:tc>
        <w:tc>
          <w:tcPr>
            <w:tcW w:type="dxa" w:w="2523"/>
          </w:tcPr>
          <w:p>
            <w:pPr>
              <w:bidi w:val="1"/>
              <w:jc w:val="right"/>
            </w:pPr>
            <w:r>
              <w:rPr>
                <w:rFonts w:cs="Arial" w:ascii="Arial" w:hAnsi="Arial"/>
                <w:rtl w:val="1"/>
              </w:rPr>
              <w:t>гильдия (цех)</w:t>
            </w:r>
          </w:p>
        </w:tc>
        <w:tc>
          <w:tcPr>
            <w:tcW w:type="dxa" w:w="2523"/>
          </w:tcPr>
          <w:p>
            <w:pPr>
              <w:bidi w:val="1"/>
              <w:jc w:val="right"/>
            </w:pPr>
            <w:r>
              <w:rPr>
                <w:rFonts w:cs="Arial" w:ascii="Arial" w:hAnsi="Arial"/>
                <w:rtl w:val="1"/>
              </w:rPr>
              <w:t>نقابة حرفية</w:t>
            </w:r>
          </w:p>
        </w:tc>
      </w:tr>
      <w:tr>
        <w:tc>
          <w:tcPr>
            <w:tcW w:type="dxa" w:w="2523"/>
          </w:tcPr>
          <w:p>
            <w:pPr>
              <w:bidi w:val="1"/>
              <w:jc w:val="right"/>
            </w:pPr>
            <w:r>
              <w:rPr>
                <w:rFonts w:cs="Arial" w:ascii="Arial" w:hAnsi="Arial"/>
                <w:rtl w:val="1"/>
              </w:rPr>
              <w:t>אומן</w:t>
            </w:r>
          </w:p>
        </w:tc>
        <w:tc>
          <w:tcPr>
            <w:tcW w:type="dxa" w:w="2523"/>
          </w:tcPr>
          <w:p>
            <w:pPr>
              <w:bidi w:val="1"/>
              <w:jc w:val="right"/>
            </w:pPr>
            <w:r>
              <w:rPr>
                <w:rFonts w:cs="Arial" w:ascii="Arial" w:hAnsi="Arial"/>
                <w:rtl w:val="1"/>
              </w:rPr>
              <w:t>craftsman / artisan</w:t>
            </w:r>
          </w:p>
        </w:tc>
        <w:tc>
          <w:tcPr>
            <w:tcW w:type="dxa" w:w="2523"/>
          </w:tcPr>
          <w:p>
            <w:pPr>
              <w:bidi w:val="1"/>
              <w:jc w:val="right"/>
            </w:pPr>
            <w:r>
              <w:rPr>
                <w:rFonts w:cs="Arial" w:ascii="Arial" w:hAnsi="Arial"/>
                <w:rtl w:val="1"/>
              </w:rPr>
              <w:t>ремесленник</w:t>
            </w:r>
          </w:p>
        </w:tc>
        <w:tc>
          <w:tcPr>
            <w:tcW w:type="dxa" w:w="2523"/>
          </w:tcPr>
          <w:p>
            <w:pPr>
              <w:bidi w:val="1"/>
              <w:jc w:val="right"/>
            </w:pPr>
            <w:r>
              <w:rPr>
                <w:rFonts w:cs="Arial" w:ascii="Arial" w:hAnsi="Arial"/>
                <w:rtl w:val="1"/>
              </w:rPr>
              <w:t>حِرَفي</w:t>
            </w:r>
          </w:p>
        </w:tc>
      </w:tr>
      <w:tr>
        <w:tc>
          <w:tcPr>
            <w:tcW w:type="dxa" w:w="2523"/>
          </w:tcPr>
          <w:p>
            <w:pPr>
              <w:bidi w:val="1"/>
              <w:jc w:val="right"/>
            </w:pPr>
            <w:r>
              <w:rPr>
                <w:rFonts w:cs="Arial" w:ascii="Arial" w:hAnsi="Arial"/>
                <w:rtl w:val="1"/>
              </w:rPr>
              <w:t>סוחר</w:t>
            </w:r>
          </w:p>
        </w:tc>
        <w:tc>
          <w:tcPr>
            <w:tcW w:type="dxa" w:w="2523"/>
          </w:tcPr>
          <w:p>
            <w:pPr>
              <w:bidi w:val="1"/>
              <w:jc w:val="right"/>
            </w:pPr>
            <w:r>
              <w:rPr>
                <w:rFonts w:cs="Arial" w:ascii="Arial" w:hAnsi="Arial"/>
                <w:rtl w:val="1"/>
              </w:rPr>
              <w:t>merchant</w:t>
            </w:r>
          </w:p>
        </w:tc>
        <w:tc>
          <w:tcPr>
            <w:tcW w:type="dxa" w:w="2523"/>
          </w:tcPr>
          <w:p>
            <w:pPr>
              <w:bidi w:val="1"/>
              <w:jc w:val="right"/>
            </w:pPr>
            <w:r>
              <w:rPr>
                <w:rFonts w:cs="Arial" w:ascii="Arial" w:hAnsi="Arial"/>
                <w:rtl w:val="1"/>
              </w:rPr>
              <w:t>купец (торговец)</w:t>
            </w:r>
          </w:p>
        </w:tc>
        <w:tc>
          <w:tcPr>
            <w:tcW w:type="dxa" w:w="2523"/>
          </w:tcPr>
          <w:p>
            <w:pPr>
              <w:bidi w:val="1"/>
              <w:jc w:val="right"/>
            </w:pPr>
            <w:r>
              <w:rPr>
                <w:rFonts w:cs="Arial" w:ascii="Arial" w:hAnsi="Arial"/>
                <w:rtl w:val="1"/>
              </w:rPr>
              <w:t>تاجر</w:t>
            </w:r>
          </w:p>
        </w:tc>
      </w:tr>
      <w:tr>
        <w:tc>
          <w:tcPr>
            <w:tcW w:type="dxa" w:w="2523"/>
          </w:tcPr>
          <w:p>
            <w:pPr>
              <w:bidi w:val="1"/>
              <w:jc w:val="right"/>
            </w:pPr>
            <w:r>
              <w:rPr>
                <w:rFonts w:cs="Arial" w:ascii="Arial" w:hAnsi="Arial"/>
                <w:rtl w:val="1"/>
              </w:rPr>
              <w:t>מסעי הצלב</w:t>
            </w:r>
          </w:p>
        </w:tc>
        <w:tc>
          <w:tcPr>
            <w:tcW w:type="dxa" w:w="2523"/>
          </w:tcPr>
          <w:p>
            <w:pPr>
              <w:bidi w:val="1"/>
              <w:jc w:val="right"/>
            </w:pPr>
            <w:r>
              <w:rPr>
                <w:rFonts w:cs="Arial" w:ascii="Arial" w:hAnsi="Arial"/>
                <w:rtl w:val="1"/>
              </w:rPr>
              <w:t>the Crusades</w:t>
            </w:r>
          </w:p>
        </w:tc>
        <w:tc>
          <w:tcPr>
            <w:tcW w:type="dxa" w:w="2523"/>
          </w:tcPr>
          <w:p>
            <w:pPr>
              <w:bidi w:val="1"/>
              <w:jc w:val="right"/>
            </w:pPr>
            <w:r>
              <w:rPr>
                <w:rFonts w:cs="Arial" w:ascii="Arial" w:hAnsi="Arial"/>
                <w:rtl w:val="1"/>
              </w:rPr>
              <w:t>Крестовые походы</w:t>
            </w:r>
          </w:p>
        </w:tc>
        <w:tc>
          <w:tcPr>
            <w:tcW w:type="dxa" w:w="2523"/>
          </w:tcPr>
          <w:p>
            <w:pPr>
              <w:bidi w:val="1"/>
              <w:jc w:val="right"/>
            </w:pPr>
            <w:r>
              <w:rPr>
                <w:rFonts w:cs="Arial" w:ascii="Arial" w:hAnsi="Arial"/>
                <w:rtl w:val="1"/>
              </w:rPr>
              <w:t>الحملات الصليبية</w:t>
            </w:r>
          </w:p>
        </w:tc>
      </w:tr>
      <w:tr>
        <w:tc>
          <w:tcPr>
            <w:tcW w:type="dxa" w:w="2523"/>
          </w:tcPr>
          <w:p>
            <w:pPr>
              <w:bidi w:val="1"/>
              <w:jc w:val="right"/>
            </w:pPr>
            <w:r>
              <w:rPr>
                <w:rFonts w:cs="Arial" w:ascii="Arial" w:hAnsi="Arial"/>
                <w:rtl w:val="1"/>
              </w:rPr>
              <w:t>קהילה</w:t>
            </w:r>
          </w:p>
        </w:tc>
        <w:tc>
          <w:tcPr>
            <w:tcW w:type="dxa" w:w="2523"/>
          </w:tcPr>
          <w:p>
            <w:pPr>
              <w:bidi w:val="1"/>
              <w:jc w:val="right"/>
            </w:pPr>
            <w:r>
              <w:rPr>
                <w:rFonts w:cs="Arial" w:ascii="Arial" w:hAnsi="Arial"/>
                <w:rtl w:val="1"/>
              </w:rPr>
              <w:t>community</w:t>
            </w:r>
          </w:p>
        </w:tc>
        <w:tc>
          <w:tcPr>
            <w:tcW w:type="dxa" w:w="2523"/>
          </w:tcPr>
          <w:p>
            <w:pPr>
              <w:bidi w:val="1"/>
              <w:jc w:val="right"/>
            </w:pPr>
            <w:r>
              <w:rPr>
                <w:rFonts w:cs="Arial" w:ascii="Arial" w:hAnsi="Arial"/>
                <w:rtl w:val="1"/>
              </w:rPr>
              <w:t>община</w:t>
            </w:r>
          </w:p>
        </w:tc>
        <w:tc>
          <w:tcPr>
            <w:tcW w:type="dxa" w:w="2523"/>
          </w:tcPr>
          <w:p>
            <w:pPr>
              <w:bidi w:val="1"/>
              <w:jc w:val="right"/>
            </w:pPr>
            <w:r>
              <w:rPr>
                <w:rFonts w:cs="Arial" w:ascii="Arial" w:hAnsi="Arial"/>
                <w:rtl w:val="1"/>
              </w:rPr>
              <w:t>جماعة / طائفة</w:t>
            </w:r>
          </w:p>
        </w:tc>
      </w:tr>
      <w:tr>
        <w:tc>
          <w:tcPr>
            <w:tcW w:type="dxa" w:w="2523"/>
          </w:tcPr>
          <w:p>
            <w:pPr>
              <w:bidi w:val="1"/>
              <w:jc w:val="right"/>
            </w:pPr>
            <w:r>
              <w:rPr>
                <w:rFonts w:cs="Arial" w:ascii="Arial" w:hAnsi="Arial"/>
                <w:rtl w:val="1"/>
              </w:rPr>
              <w:t>רובע יהודי</w:t>
            </w:r>
          </w:p>
        </w:tc>
        <w:tc>
          <w:tcPr>
            <w:tcW w:type="dxa" w:w="2523"/>
          </w:tcPr>
          <w:p>
            <w:pPr>
              <w:bidi w:val="1"/>
              <w:jc w:val="right"/>
            </w:pPr>
            <w:r>
              <w:rPr>
                <w:rFonts w:cs="Arial" w:ascii="Arial" w:hAnsi="Arial"/>
                <w:rtl w:val="1"/>
              </w:rPr>
              <w:t>Jewish quarter</w:t>
            </w:r>
          </w:p>
        </w:tc>
        <w:tc>
          <w:tcPr>
            <w:tcW w:type="dxa" w:w="2523"/>
          </w:tcPr>
          <w:p>
            <w:pPr>
              <w:bidi w:val="1"/>
              <w:jc w:val="right"/>
            </w:pPr>
            <w:r>
              <w:rPr>
                <w:rFonts w:cs="Arial" w:ascii="Arial" w:hAnsi="Arial"/>
                <w:rtl w:val="1"/>
              </w:rPr>
              <w:t>еврейский квартал</w:t>
            </w:r>
          </w:p>
        </w:tc>
        <w:tc>
          <w:tcPr>
            <w:tcW w:type="dxa" w:w="2523"/>
          </w:tcPr>
          <w:p>
            <w:pPr>
              <w:bidi w:val="1"/>
              <w:jc w:val="right"/>
            </w:pPr>
            <w:r>
              <w:rPr>
                <w:rFonts w:cs="Arial" w:ascii="Arial" w:hAnsi="Arial"/>
                <w:rtl w:val="1"/>
              </w:rPr>
              <w:t>الحي اليهودي</w:t>
            </w:r>
          </w:p>
        </w:tc>
      </w:tr>
      <w:tr>
        <w:tc>
          <w:tcPr>
            <w:tcW w:type="dxa" w:w="2523"/>
          </w:tcPr>
          <w:p>
            <w:pPr>
              <w:bidi w:val="1"/>
              <w:jc w:val="right"/>
            </w:pPr>
            <w:r>
              <w:rPr>
                <w:rFonts w:cs="Arial" w:ascii="Arial" w:hAnsi="Arial"/>
                <w:rtl w:val="1"/>
              </w:rPr>
              <w:t>גירוש</w:t>
            </w:r>
          </w:p>
        </w:tc>
        <w:tc>
          <w:tcPr>
            <w:tcW w:type="dxa" w:w="2523"/>
          </w:tcPr>
          <w:p>
            <w:pPr>
              <w:bidi w:val="1"/>
              <w:jc w:val="right"/>
            </w:pPr>
            <w:r>
              <w:rPr>
                <w:rFonts w:cs="Arial" w:ascii="Arial" w:hAnsi="Arial"/>
                <w:rtl w:val="1"/>
              </w:rPr>
              <w:t>expulsion</w:t>
            </w:r>
          </w:p>
        </w:tc>
        <w:tc>
          <w:tcPr>
            <w:tcW w:type="dxa" w:w="2523"/>
          </w:tcPr>
          <w:p>
            <w:pPr>
              <w:bidi w:val="1"/>
              <w:jc w:val="right"/>
            </w:pPr>
            <w:r>
              <w:rPr>
                <w:rFonts w:cs="Arial" w:ascii="Arial" w:hAnsi="Arial"/>
                <w:rtl w:val="1"/>
              </w:rPr>
              <w:t>изгнание</w:t>
            </w:r>
          </w:p>
        </w:tc>
        <w:tc>
          <w:tcPr>
            <w:tcW w:type="dxa" w:w="2523"/>
          </w:tcPr>
          <w:p>
            <w:pPr>
              <w:bidi w:val="1"/>
              <w:jc w:val="right"/>
            </w:pPr>
            <w:r>
              <w:rPr>
                <w:rFonts w:cs="Arial" w:ascii="Arial" w:hAnsi="Arial"/>
                <w:rtl w:val="1"/>
              </w:rPr>
              <w:t>طرد</w:t>
            </w:r>
          </w:p>
        </w:tc>
      </w:tr>
      <w:tr>
        <w:tc>
          <w:tcPr>
            <w:tcW w:type="dxa" w:w="2523"/>
          </w:tcPr>
          <w:p>
            <w:pPr>
              <w:bidi w:val="1"/>
              <w:jc w:val="right"/>
            </w:pPr>
            <w:r>
              <w:rPr>
                <w:rFonts w:cs="Arial" w:ascii="Arial" w:hAnsi="Arial"/>
                <w:rtl w:val="1"/>
              </w:rPr>
              <w:t>המוות השחור</w:t>
            </w:r>
          </w:p>
        </w:tc>
        <w:tc>
          <w:tcPr>
            <w:tcW w:type="dxa" w:w="2523"/>
          </w:tcPr>
          <w:p>
            <w:pPr>
              <w:bidi w:val="1"/>
              <w:jc w:val="right"/>
            </w:pPr>
            <w:r>
              <w:rPr>
                <w:rFonts w:cs="Arial" w:ascii="Arial" w:hAnsi="Arial"/>
                <w:rtl w:val="1"/>
              </w:rPr>
              <w:t>the Black Death</w:t>
            </w:r>
          </w:p>
        </w:tc>
        <w:tc>
          <w:tcPr>
            <w:tcW w:type="dxa" w:w="2523"/>
          </w:tcPr>
          <w:p>
            <w:pPr>
              <w:bidi w:val="1"/>
              <w:jc w:val="right"/>
            </w:pPr>
            <w:r>
              <w:rPr>
                <w:rFonts w:cs="Arial" w:ascii="Arial" w:hAnsi="Arial"/>
                <w:rtl w:val="1"/>
              </w:rPr>
              <w:t>Чёрная смерть</w:t>
            </w:r>
          </w:p>
        </w:tc>
        <w:tc>
          <w:tcPr>
            <w:tcW w:type="dxa" w:w="2523"/>
          </w:tcPr>
          <w:p>
            <w:pPr>
              <w:bidi w:val="1"/>
              <w:jc w:val="right"/>
            </w:pPr>
            <w:r>
              <w:rPr>
                <w:rFonts w:cs="Arial" w:ascii="Arial" w:hAnsi="Arial"/>
                <w:rtl w:val="1"/>
              </w:rPr>
              <w:t>الموت الأسود</w:t>
            </w:r>
          </w:p>
        </w:tc>
      </w:tr>
      <w:tr>
        <w:tc>
          <w:tcPr>
            <w:tcW w:type="dxa" w:w="2523"/>
          </w:tcPr>
          <w:p>
            <w:pPr>
              <w:bidi w:val="1"/>
              <w:jc w:val="right"/>
            </w:pPr>
            <w:r>
              <w:rPr>
                <w:rFonts w:cs="Arial" w:ascii="Arial" w:hAnsi="Arial"/>
                <w:rtl w:val="1"/>
              </w:rPr>
              <w:t>מגפה</w:t>
            </w:r>
          </w:p>
        </w:tc>
        <w:tc>
          <w:tcPr>
            <w:tcW w:type="dxa" w:w="2523"/>
          </w:tcPr>
          <w:p>
            <w:pPr>
              <w:bidi w:val="1"/>
              <w:jc w:val="right"/>
            </w:pPr>
            <w:r>
              <w:rPr>
                <w:rFonts w:cs="Arial" w:ascii="Arial" w:hAnsi="Arial"/>
                <w:rtl w:val="1"/>
              </w:rPr>
              <w:t>plague / epidemic</w:t>
            </w:r>
          </w:p>
        </w:tc>
        <w:tc>
          <w:tcPr>
            <w:tcW w:type="dxa" w:w="2523"/>
          </w:tcPr>
          <w:p>
            <w:pPr>
              <w:bidi w:val="1"/>
              <w:jc w:val="right"/>
            </w:pPr>
            <w:r>
              <w:rPr>
                <w:rFonts w:cs="Arial" w:ascii="Arial" w:hAnsi="Arial"/>
                <w:rtl w:val="1"/>
              </w:rPr>
              <w:t>эпидемия (чума)</w:t>
            </w:r>
          </w:p>
        </w:tc>
        <w:tc>
          <w:tcPr>
            <w:tcW w:type="dxa" w:w="2523"/>
          </w:tcPr>
          <w:p>
            <w:pPr>
              <w:bidi w:val="1"/>
              <w:jc w:val="right"/>
            </w:pPr>
            <w:r>
              <w:rPr>
                <w:rFonts w:cs="Arial" w:ascii="Arial" w:hAnsi="Arial"/>
                <w:rtl w:val="1"/>
              </w:rPr>
              <w:t>وباء / طاعون</w:t>
            </w:r>
          </w:p>
        </w:tc>
      </w:tr>
      <w:tr>
        <w:tc>
          <w:tcPr>
            <w:tcW w:type="dxa" w:w="2523"/>
          </w:tcPr>
          <w:p>
            <w:pPr>
              <w:bidi w:val="1"/>
              <w:jc w:val="right"/>
            </w:pPr>
            <w:r>
              <w:rPr>
                <w:rFonts w:cs="Arial" w:ascii="Arial" w:hAnsi="Arial"/>
                <w:rtl w:val="1"/>
              </w:rPr>
              <w:t>דפוס</w:t>
            </w:r>
          </w:p>
        </w:tc>
        <w:tc>
          <w:tcPr>
            <w:tcW w:type="dxa" w:w="2523"/>
          </w:tcPr>
          <w:p>
            <w:pPr>
              <w:bidi w:val="1"/>
              <w:jc w:val="right"/>
            </w:pPr>
            <w:r>
              <w:rPr>
                <w:rFonts w:cs="Arial" w:ascii="Arial" w:hAnsi="Arial"/>
                <w:rtl w:val="1"/>
              </w:rPr>
              <w:t>printing press</w:t>
            </w:r>
          </w:p>
        </w:tc>
        <w:tc>
          <w:tcPr>
            <w:tcW w:type="dxa" w:w="2523"/>
          </w:tcPr>
          <w:p>
            <w:pPr>
              <w:bidi w:val="1"/>
              <w:jc w:val="right"/>
            </w:pPr>
            <w:r>
              <w:rPr>
                <w:rFonts w:cs="Arial" w:ascii="Arial" w:hAnsi="Arial"/>
                <w:rtl w:val="1"/>
              </w:rPr>
              <w:t>книгопечатание</w:t>
            </w:r>
          </w:p>
        </w:tc>
        <w:tc>
          <w:tcPr>
            <w:tcW w:type="dxa" w:w="2523"/>
          </w:tcPr>
          <w:p>
            <w:pPr>
              <w:bidi w:val="1"/>
              <w:jc w:val="right"/>
            </w:pPr>
            <w:r>
              <w:rPr>
                <w:rFonts w:cs="Arial" w:ascii="Arial" w:hAnsi="Arial"/>
                <w:rtl w:val="1"/>
              </w:rPr>
              <w:t>الطباعة</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8"/>
      <w:szCs w:val="28"/>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